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159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3E647E" w:rsidTr="009E165D">
        <w:tc>
          <w:tcPr>
            <w:tcW w:w="10439" w:type="dxa"/>
            <w:gridSpan w:val="2"/>
          </w:tcPr>
          <w:p w:rsidR="003E647E" w:rsidRPr="002719E9" w:rsidRDefault="000D169C" w:rsidP="00F67094">
            <w:pPr>
              <w:spacing w:before="240"/>
              <w:jc w:val="right"/>
              <w:rPr>
                <w:rFonts w:ascii="Candara" w:hAnsi="Candara"/>
              </w:rPr>
            </w:pPr>
            <w:r>
              <w:t xml:space="preserve"> </w:t>
            </w:r>
            <w:r w:rsidR="00927E5F">
              <w:t xml:space="preserve"> </w:t>
            </w:r>
            <w:r w:rsidR="00927E5F" w:rsidRPr="00927E5F">
              <w:rPr>
                <w:rFonts w:ascii="Candara" w:hAnsi="Candara"/>
                <w:b/>
                <w:sz w:val="40"/>
                <w:szCs w:val="40"/>
              </w:rPr>
              <w:t>Direito da Contratação Pública</w:t>
            </w:r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3E647E" w:rsidP="00F67094">
            <w:pPr>
              <w:jc w:val="right"/>
              <w:rPr>
                <w:rFonts w:ascii="Candara" w:hAnsi="Candara"/>
                <w:sz w:val="32"/>
                <w:szCs w:val="32"/>
              </w:rPr>
            </w:pPr>
            <w:r w:rsidRPr="002719E9">
              <w:rPr>
                <w:rFonts w:ascii="Candara" w:hAnsi="Candara"/>
                <w:sz w:val="32"/>
                <w:szCs w:val="32"/>
              </w:rPr>
              <w:t xml:space="preserve"> </w:t>
            </w:r>
            <w:r w:rsidRPr="002719E9">
              <w:rPr>
                <w:rFonts w:ascii="Candara" w:hAnsi="Candara"/>
                <w:color w:val="92D050"/>
                <w:sz w:val="32"/>
                <w:szCs w:val="32"/>
              </w:rPr>
              <w:t xml:space="preserve"> </w:t>
            </w:r>
            <w:r w:rsidR="00BD1699">
              <w:rPr>
                <w:sz w:val="28"/>
                <w:szCs w:val="28"/>
              </w:rPr>
              <w:t>2</w:t>
            </w:r>
            <w:r w:rsidR="00BD1699" w:rsidRPr="004241F9">
              <w:rPr>
                <w:sz w:val="28"/>
                <w:szCs w:val="28"/>
              </w:rPr>
              <w:t xml:space="preserve"> </w:t>
            </w:r>
            <w:proofErr w:type="gramStart"/>
            <w:r w:rsidR="00BD1699" w:rsidRPr="004241F9">
              <w:rPr>
                <w:sz w:val="28"/>
                <w:szCs w:val="28"/>
              </w:rPr>
              <w:t>e</w:t>
            </w:r>
            <w:proofErr w:type="gramEnd"/>
            <w:r w:rsidR="00BD1699" w:rsidRPr="004241F9">
              <w:rPr>
                <w:sz w:val="28"/>
                <w:szCs w:val="28"/>
              </w:rPr>
              <w:t xml:space="preserve"> </w:t>
            </w:r>
            <w:r w:rsidR="00BD1699">
              <w:rPr>
                <w:sz w:val="28"/>
                <w:szCs w:val="28"/>
              </w:rPr>
              <w:t>30</w:t>
            </w:r>
            <w:r w:rsidR="00BD1699" w:rsidRPr="004241F9">
              <w:rPr>
                <w:sz w:val="28"/>
                <w:szCs w:val="28"/>
              </w:rPr>
              <w:t xml:space="preserve"> </w:t>
            </w:r>
            <w:r w:rsidR="00BD1699" w:rsidRPr="003D77D4">
              <w:rPr>
                <w:color w:val="92D050"/>
                <w:sz w:val="28"/>
                <w:szCs w:val="28"/>
              </w:rPr>
              <w:sym w:font="Symbol" w:char="F0B7"/>
            </w:r>
            <w:r w:rsidR="00BD1699" w:rsidRPr="004241F9">
              <w:rPr>
                <w:sz w:val="28"/>
                <w:szCs w:val="28"/>
              </w:rPr>
              <w:t xml:space="preserve"> </w:t>
            </w:r>
            <w:r w:rsidR="00BD1699">
              <w:rPr>
                <w:sz w:val="28"/>
                <w:szCs w:val="28"/>
              </w:rPr>
              <w:t xml:space="preserve">Junho </w:t>
            </w:r>
            <w:r w:rsidR="00BD1699" w:rsidRPr="003D77D4">
              <w:rPr>
                <w:color w:val="92D050"/>
                <w:sz w:val="28"/>
                <w:szCs w:val="28"/>
              </w:rPr>
              <w:sym w:font="Symbol" w:char="F0B7"/>
            </w:r>
            <w:r w:rsidR="00BD1699" w:rsidRPr="004241F9">
              <w:rPr>
                <w:sz w:val="28"/>
                <w:szCs w:val="28"/>
              </w:rPr>
              <w:t xml:space="preserve"> 202</w:t>
            </w:r>
            <w:r w:rsidR="00BD1699">
              <w:rPr>
                <w:sz w:val="28"/>
                <w:szCs w:val="28"/>
              </w:rPr>
              <w:t>2</w:t>
            </w:r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BD1699" w:rsidP="00906404">
            <w:pPr>
              <w:jc w:val="right"/>
              <w:rPr>
                <w:rFonts w:ascii="Candara" w:hAnsi="Candara"/>
              </w:rPr>
            </w:pPr>
            <w:r w:rsidRPr="00936A8D">
              <w:t>Lisboa</w:t>
            </w:r>
            <w:r>
              <w:t xml:space="preserve"> </w:t>
            </w:r>
            <w:r w:rsidRPr="00E0052F">
              <w:rPr>
                <w:color w:val="92D050"/>
                <w:sz w:val="20"/>
                <w:szCs w:val="20"/>
              </w:rPr>
              <w:sym w:font="Symbol" w:char="F0B7"/>
            </w:r>
            <w:r>
              <w:rPr>
                <w:sz w:val="32"/>
                <w:szCs w:val="32"/>
              </w:rPr>
              <w:t xml:space="preserve"> </w:t>
            </w:r>
            <w:r w:rsidRPr="00E41C1E">
              <w:t>CEJ</w:t>
            </w:r>
            <w:r>
              <w:t xml:space="preserve">, </w:t>
            </w:r>
            <w:r w:rsidRPr="00E41C1E">
              <w:t>Auditório</w:t>
            </w:r>
            <w:r>
              <w:t xml:space="preserve"> Álvaro</w:t>
            </w:r>
            <w:r w:rsidRPr="00E41C1E">
              <w:t xml:space="preserve"> </w:t>
            </w:r>
            <w:r>
              <w:t>Laborinho Lúcio</w:t>
            </w:r>
            <w:r w:rsidRPr="00927136">
              <w:t xml:space="preserve"> </w:t>
            </w:r>
            <w:r w:rsidRPr="00E0052F">
              <w:rPr>
                <w:color w:val="92D050"/>
                <w:sz w:val="20"/>
                <w:szCs w:val="20"/>
              </w:rPr>
              <w:sym w:font="Symbol" w:char="F0B7"/>
            </w:r>
            <w:proofErr w:type="spellStart"/>
            <w:r w:rsidRPr="00927136">
              <w:t>W</w:t>
            </w:r>
            <w:r>
              <w:t>ebconferência</w:t>
            </w:r>
            <w:proofErr w:type="spellEnd"/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3E647E" w:rsidP="003E647E">
            <w:pPr>
              <w:jc w:val="right"/>
              <w:rPr>
                <w:rFonts w:ascii="Candara" w:hAnsi="Candara"/>
              </w:rPr>
            </w:pPr>
            <w:r w:rsidRPr="002719E9">
              <w:rPr>
                <w:rFonts w:ascii="Candara" w:hAnsi="Candara"/>
              </w:rPr>
              <w:t xml:space="preserve">Ação de Formação Contínua Tipo </w:t>
            </w:r>
            <w:r w:rsidR="00BD1699">
              <w:rPr>
                <w:rFonts w:ascii="Candara" w:hAnsi="Candara"/>
              </w:rPr>
              <w:t>B</w:t>
            </w:r>
            <w:bookmarkStart w:id="0" w:name="_GoBack"/>
            <w:bookmarkEnd w:id="0"/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jc w:val="right"/>
              <w:rPr>
                <w:sz w:val="10"/>
                <w:szCs w:val="10"/>
              </w:rPr>
            </w:pPr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rPr>
                <w:b/>
                <w:sz w:val="10"/>
                <w:szCs w:val="10"/>
              </w:rPr>
            </w:pP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Default="009E165D" w:rsidP="009E165D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Default="009E165D" w:rsidP="009E165D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="00861F95" w:rsidRPr="00D85B77">
              <w:rPr>
                <w:rFonts w:ascii="Candara" w:hAnsi="Candara"/>
                <w:sz w:val="20"/>
                <w:szCs w:val="20"/>
              </w:rPr>
              <w:t>Advogados/as e outros/as profissionais da área forense</w:t>
            </w:r>
            <w:r w:rsidR="00861F95"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Default="009E165D" w:rsidP="009E165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Pr="007F509F" w:rsidRDefault="009E165D" w:rsidP="009E165D">
            <w:pPr>
              <w:rPr>
                <w:sz w:val="20"/>
                <w:szCs w:val="20"/>
              </w:rPr>
            </w:pP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Pr="004241F9" w:rsidRDefault="009E165D" w:rsidP="009E165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Pr="007F509F" w:rsidRDefault="009E165D" w:rsidP="00861DF1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7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9E165D" w:rsidRPr="007F509F" w:rsidRDefault="009E165D" w:rsidP="009E165D">
            <w:pPr>
              <w:rPr>
                <w:sz w:val="20"/>
                <w:szCs w:val="20"/>
              </w:rPr>
            </w:pPr>
          </w:p>
          <w:p w:rsidR="009E165D" w:rsidRPr="004241F9" w:rsidRDefault="009E165D" w:rsidP="009E165D">
            <w:pPr>
              <w:rPr>
                <w:b/>
                <w:sz w:val="20"/>
                <w:szCs w:val="20"/>
              </w:rPr>
            </w:pPr>
            <w:r w:rsidRPr="00906404">
              <w:rPr>
                <w:b/>
                <w:sz w:val="20"/>
                <w:szCs w:val="20"/>
              </w:rPr>
              <w:t>Custo da inscrição</w:t>
            </w:r>
            <w:r w:rsidRPr="00906404">
              <w:rPr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DD442D">
              <w:rPr>
                <w:sz w:val="20"/>
                <w:szCs w:val="20"/>
              </w:rPr>
              <w:t>s e outros/as profiss</w:t>
            </w:r>
            <w:r w:rsidR="00927E5F">
              <w:rPr>
                <w:sz w:val="20"/>
                <w:szCs w:val="20"/>
              </w:rPr>
              <w:t>ionais: €60</w:t>
            </w:r>
          </w:p>
        </w:tc>
      </w:tr>
    </w:tbl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BD1699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E9" w:rsidRDefault="00B125E9" w:rsidP="006E1850">
      <w:pPr>
        <w:spacing w:after="0" w:line="240" w:lineRule="auto"/>
      </w:pPr>
      <w:r>
        <w:separator/>
      </w:r>
    </w:p>
  </w:endnote>
  <w:end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B125E9" w:rsidTr="00026E5A">
      <w:trPr>
        <w:trHeight w:val="993"/>
        <w:jc w:val="center"/>
      </w:trPr>
      <w:tc>
        <w:tcPr>
          <w:tcW w:w="4865" w:type="dxa"/>
        </w:tcPr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B125E9" w:rsidRPr="005A7FC2" w:rsidRDefault="00B125E9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B125E9" w:rsidRDefault="00B125E9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B125E9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B125E9" w:rsidRPr="00D03F70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B125E9" w:rsidRPr="00B67C2D" w:rsidRDefault="00B125E9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B125E9" w:rsidRDefault="00BD1699" w:rsidP="001924F3">
          <w:pPr>
            <w:pStyle w:val="Rodap"/>
            <w:jc w:val="right"/>
          </w:pPr>
          <w:hyperlink r:id="rId1" w:history="1">
            <w:r w:rsidR="00B125E9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B125E9" w:rsidRDefault="00B125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E9" w:rsidRDefault="00B125E9" w:rsidP="006E1850">
      <w:pPr>
        <w:spacing w:after="0" w:line="240" w:lineRule="auto"/>
      </w:pPr>
      <w:r>
        <w:separator/>
      </w:r>
    </w:p>
  </w:footnote>
  <w:foot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BD169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B125E9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BD1699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B125E9"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B125E9" w:rsidP="000638FD">
          <w:pPr>
            <w:pStyle w:val="Cabealho"/>
            <w:jc w:val="right"/>
          </w:pPr>
        </w:p>
      </w:tc>
    </w:tr>
  </w:tbl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BD169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169C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09A2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261BA"/>
    <w:rsid w:val="00856310"/>
    <w:rsid w:val="0086052D"/>
    <w:rsid w:val="00861DF1"/>
    <w:rsid w:val="00861F95"/>
    <w:rsid w:val="008956C0"/>
    <w:rsid w:val="008B7C8F"/>
    <w:rsid w:val="008D6F12"/>
    <w:rsid w:val="008E4FFD"/>
    <w:rsid w:val="00906404"/>
    <w:rsid w:val="00927E5F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D1699"/>
    <w:rsid w:val="00BE065D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EE670F"/>
    <w:rsid w:val="00F002C2"/>
    <w:rsid w:val="00F5050D"/>
    <w:rsid w:val="00F67094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1B2166" w:rsidP="001B2166">
          <w:pPr>
            <w:pStyle w:val="86A6011584EE4A9E8138307AA272706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1B2166" w:rsidP="001B2166">
          <w:pPr>
            <w:pStyle w:val="DEA1558DCD024103939E9B99476437C3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1B2166" w:rsidP="001B2166">
          <w:pPr>
            <w:pStyle w:val="A0643799D0B14E27BA2187F79C501DC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1B2166" w:rsidP="001B2166">
          <w:pPr>
            <w:pStyle w:val="C10AC10149E747019F01CC29BF49344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1B2166" w:rsidP="001B2166">
          <w:pPr>
            <w:pStyle w:val="A23D2E77BF4E47CC85DC774A306311B0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1B2166" w:rsidP="001B2166">
          <w:pPr>
            <w:pStyle w:val="19A2F6339EB1485F9F874F751DAD318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1B2166" w:rsidP="001B2166">
          <w:pPr>
            <w:pStyle w:val="259B1F74FF0949C69B7463DB756F859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1B2166" w:rsidP="001B2166">
          <w:pPr>
            <w:pStyle w:val="F5A5428F00D54D3F802CE7A7F13A7BB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1B2166" w:rsidP="001B2166">
          <w:pPr>
            <w:pStyle w:val="19BC3C49A4394A80BEB4374FF69F572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1B2166" w:rsidP="001B2166">
          <w:pPr>
            <w:pStyle w:val="10CFE1B9CE814E758E0572576DF27AD7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1B2166" w:rsidP="001B2166">
          <w:pPr>
            <w:pStyle w:val="5B69A61C507948A59DEF09F68BC481E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1B2166" w:rsidP="001B2166">
          <w:pPr>
            <w:pStyle w:val="6C4E3869A2954694B896CED818E398D5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1B2166" w:rsidP="001B2166">
          <w:pPr>
            <w:pStyle w:val="67F76EA3F63C482A9CE2F1359CFA89D91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6F302C"/>
    <w:rsid w:val="007257B5"/>
    <w:rsid w:val="0087498D"/>
    <w:rsid w:val="008D5DED"/>
    <w:rsid w:val="009556FB"/>
    <w:rsid w:val="009B6B18"/>
    <w:rsid w:val="00DD4336"/>
    <w:rsid w:val="00E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mjdias_ej</cp:lastModifiedBy>
  <cp:revision>5</cp:revision>
  <cp:lastPrinted>2021-10-08T10:16:00Z</cp:lastPrinted>
  <dcterms:created xsi:type="dcterms:W3CDTF">2022-05-04T13:43:00Z</dcterms:created>
  <dcterms:modified xsi:type="dcterms:W3CDTF">2022-05-13T10:24:00Z</dcterms:modified>
</cp:coreProperties>
</file>