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3469B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F011" w14:textId="77777777" w:rsidR="00852DE6" w:rsidRDefault="00852DE6" w:rsidP="00A66B18">
      <w:pPr>
        <w:spacing w:before="0" w:after="0"/>
      </w:pPr>
      <w:r>
        <w:separator/>
      </w:r>
    </w:p>
  </w:endnote>
  <w:endnote w:type="continuationSeparator" w:id="0">
    <w:p w14:paraId="643C55DF" w14:textId="77777777" w:rsidR="00852DE6" w:rsidRDefault="00852DE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944C" w14:textId="77777777" w:rsidR="00852DE6" w:rsidRDefault="00852DE6" w:rsidP="00A66B18">
      <w:pPr>
        <w:spacing w:before="0" w:after="0"/>
      </w:pPr>
      <w:r>
        <w:separator/>
      </w:r>
    </w:p>
  </w:footnote>
  <w:footnote w:type="continuationSeparator" w:id="0">
    <w:p w14:paraId="63D4F57B" w14:textId="77777777" w:rsidR="00852DE6" w:rsidRDefault="00852DE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082E3773" w:rsidR="00E731DC" w:rsidRPr="00A977AF" w:rsidRDefault="00A977AF" w:rsidP="004E303A">
          <w:pPr>
            <w:spacing w:after="0"/>
            <w:rPr>
              <w:rFonts w:ascii="Candara" w:hAnsi="Candara"/>
              <w:b/>
              <w:color w:val="0C74CF"/>
              <w:sz w:val="32"/>
              <w:szCs w:val="32"/>
            </w:rPr>
          </w:pPr>
          <w:r w:rsidRPr="00A977AF">
            <w:rPr>
              <w:rFonts w:ascii="Candara" w:hAnsi="Candara"/>
              <w:b/>
              <w:color w:val="0C74CF"/>
              <w:sz w:val="32"/>
              <w:szCs w:val="32"/>
            </w:rPr>
            <w:t>Responsabilidade extracontratual por factos ilícitos e culposos praticados no exercício da função administrativa – I (pressupostos da responsabilidade)</w:t>
          </w:r>
        </w:p>
        <w:p w14:paraId="55E760DC" w14:textId="0F763CD2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A977AF">
            <w:rPr>
              <w:rFonts w:ascii="Candara" w:hAnsi="Candara"/>
              <w:b/>
              <w:szCs w:val="24"/>
            </w:rPr>
            <w:t>B</w:t>
          </w:r>
        </w:p>
        <w:p w14:paraId="077C3FAE" w14:textId="7C6045F7" w:rsidR="008B5BF9" w:rsidRPr="008B5BF9" w:rsidRDefault="008B5BF9" w:rsidP="008B5BF9">
          <w:pPr>
            <w:spacing w:before="60" w:after="60"/>
            <w:rPr>
              <w:rFonts w:ascii="Candara" w:hAnsi="Candara"/>
              <w:b/>
              <w:szCs w:val="24"/>
            </w:rPr>
          </w:pPr>
          <w:r w:rsidRPr="008B5BF9">
            <w:rPr>
              <w:rFonts w:ascii="Candara" w:hAnsi="Candara"/>
              <w:b/>
              <w:color w:val="0C74CF"/>
              <w:szCs w:val="24"/>
            </w:rPr>
            <w:t xml:space="preserve">16 </w:t>
          </w:r>
          <w:r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janeiro </w:t>
          </w:r>
          <w:r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Pr="008B5BF9">
            <w:rPr>
              <w:rFonts w:ascii="Candara" w:hAnsi="Candara"/>
              <w:b/>
              <w:szCs w:val="24"/>
            </w:rPr>
            <w:t xml:space="preserve"> | Lisboa | CEJ – Sala Luís Ribeiro</w:t>
          </w:r>
          <w:r w:rsidR="007F44EA">
            <w:rPr>
              <w:rFonts w:ascii="Candara" w:hAnsi="Candara"/>
              <w:b/>
              <w:szCs w:val="24"/>
            </w:rPr>
            <w:t xml:space="preserve"> </w:t>
          </w:r>
        </w:p>
        <w:p w14:paraId="4789D216" w14:textId="358242E6" w:rsidR="005D636C" w:rsidRPr="00E76064" w:rsidRDefault="008B5BF9" w:rsidP="008B5BF9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 xml:space="preserve">             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16 </w:t>
          </w:r>
          <w:r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março </w:t>
          </w:r>
          <w:r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Pr="008B5BF9">
            <w:rPr>
              <w:rFonts w:ascii="Candara" w:hAnsi="Candara"/>
              <w:b/>
              <w:szCs w:val="24"/>
            </w:rPr>
            <w:t xml:space="preserve"> |</w:t>
          </w:r>
          <w:r w:rsidR="003469BF">
            <w:rPr>
              <w:rFonts w:ascii="Candara" w:hAnsi="Candara"/>
              <w:b/>
              <w:szCs w:val="24"/>
            </w:rPr>
            <w:t xml:space="preserve"> Norte</w:t>
          </w:r>
          <w:r w:rsidRPr="008B5BF9">
            <w:rPr>
              <w:rFonts w:ascii="Candara" w:hAnsi="Candara"/>
              <w:b/>
              <w:szCs w:val="24"/>
            </w:rPr>
            <w:t xml:space="preserve"> | </w:t>
          </w:r>
          <w:r w:rsidR="003469BF">
            <w:rPr>
              <w:rFonts w:ascii="Candara" w:hAnsi="Candara"/>
              <w:b/>
              <w:szCs w:val="24"/>
            </w:rPr>
            <w:t xml:space="preserve">Local a </w:t>
          </w:r>
          <w:r w:rsidR="003469BF">
            <w:rPr>
              <w:rFonts w:ascii="Candara" w:hAnsi="Candara"/>
              <w:b/>
              <w:szCs w:val="24"/>
            </w:rPr>
            <w:t>indicar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469BF"/>
    <w:rsid w:val="00352B81"/>
    <w:rsid w:val="00382DDA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30FD0"/>
    <w:rsid w:val="00852DE6"/>
    <w:rsid w:val="00865D4B"/>
    <w:rsid w:val="0088696B"/>
    <w:rsid w:val="008A4ED2"/>
    <w:rsid w:val="008B5BF9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15EF6"/>
    <w:rsid w:val="00B369CD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02498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B369CD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1</TotalTime>
  <Pages>1</Pages>
  <Words>66</Words>
  <Characters>398</Characters>
  <Application>Microsoft Office Word</Application>
  <DocSecurity>0</DocSecurity>
  <Lines>13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2</cp:revision>
  <dcterms:created xsi:type="dcterms:W3CDTF">2025-12-17T15:31:00Z</dcterms:created>
  <dcterms:modified xsi:type="dcterms:W3CDTF">2025-12-17T15:31:00Z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