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49739E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3725" w14:textId="77777777" w:rsidR="005570ED" w:rsidRDefault="005570ED" w:rsidP="00A66B18">
      <w:pPr>
        <w:spacing w:before="0" w:after="0"/>
      </w:pPr>
      <w:r>
        <w:separator/>
      </w:r>
    </w:p>
  </w:endnote>
  <w:endnote w:type="continuationSeparator" w:id="0">
    <w:p w14:paraId="7F6449FE" w14:textId="77777777" w:rsidR="005570ED" w:rsidRDefault="005570E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633A74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CB3D" w14:textId="77777777" w:rsidR="005570ED" w:rsidRDefault="005570ED" w:rsidP="00A66B18">
      <w:pPr>
        <w:spacing w:before="0" w:after="0"/>
      </w:pPr>
      <w:r>
        <w:separator/>
      </w:r>
    </w:p>
  </w:footnote>
  <w:footnote w:type="continuationSeparator" w:id="0">
    <w:p w14:paraId="361A787E" w14:textId="77777777" w:rsidR="005570ED" w:rsidRDefault="005570E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5471FDF1" w14:textId="37256E18" w:rsidR="00CC467E" w:rsidRPr="00275390" w:rsidRDefault="00275390" w:rsidP="005B1F93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275390">
            <w:rPr>
              <w:rFonts w:ascii="Candara" w:hAnsi="Candara"/>
              <w:b/>
              <w:color w:val="CC5309"/>
              <w:sz w:val="36"/>
              <w:szCs w:val="36"/>
            </w:rPr>
            <w:t>D</w:t>
          </w:r>
          <w:r w:rsidR="005B1F93">
            <w:rPr>
              <w:rFonts w:ascii="Candara" w:hAnsi="Candara"/>
              <w:b/>
              <w:color w:val="CC5309"/>
              <w:sz w:val="36"/>
              <w:szCs w:val="36"/>
            </w:rPr>
            <w:t>ireito Aduaneiro</w:t>
          </w:r>
        </w:p>
        <w:p w14:paraId="55E760DC" w14:textId="5E932ACC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5B1F93">
            <w:rPr>
              <w:rFonts w:ascii="Candara" w:hAnsi="Candara"/>
              <w:b/>
              <w:szCs w:val="24"/>
            </w:rPr>
            <w:t>B</w:t>
          </w:r>
        </w:p>
        <w:p w14:paraId="2CAFD3E4" w14:textId="335DF677" w:rsidR="005D636C" w:rsidRPr="00275390" w:rsidRDefault="005B1F93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13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>
            <w:rPr>
              <w:rFonts w:ascii="Candara" w:hAnsi="Candara"/>
              <w:b/>
              <w:color w:val="CC5309"/>
              <w:szCs w:val="24"/>
            </w:rPr>
            <w:t>maio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</w:t>
          </w:r>
          <w:r>
            <w:rPr>
              <w:rFonts w:ascii="Candara" w:hAnsi="Candara"/>
              <w:b/>
              <w:color w:val="CC5309"/>
              <w:szCs w:val="24"/>
            </w:rPr>
            <w:t>5</w:t>
          </w:r>
        </w:p>
        <w:p w14:paraId="7060AAEA" w14:textId="6A3C0889" w:rsidR="002B6D4D" w:rsidRPr="0061702E" w:rsidRDefault="0049739E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 w:rsidRPr="0049739E">
            <w:rPr>
              <w:rFonts w:ascii="Candara" w:hAnsi="Candara"/>
              <w:b/>
              <w:szCs w:val="24"/>
            </w:rPr>
            <w:t>Lisboa | CEJ | Sala Luís Ribeiro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D0855"/>
    <w:rsid w:val="003E24DF"/>
    <w:rsid w:val="0041428F"/>
    <w:rsid w:val="00434646"/>
    <w:rsid w:val="00473833"/>
    <w:rsid w:val="0049739E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1F9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D0D76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0855"/>
    <w:rsid w:val="003D3BC8"/>
    <w:rsid w:val="005F5FCF"/>
    <w:rsid w:val="00612220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1</TotalTime>
  <Pages>1</Pages>
  <Words>72</Words>
  <Characters>392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4</cp:revision>
  <dcterms:created xsi:type="dcterms:W3CDTF">2025-04-22T13:46:00Z</dcterms:created>
  <dcterms:modified xsi:type="dcterms:W3CDTF">2025-04-22T13:47:00Z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