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27" w:rsidRDefault="00E01A27"/>
    <w:p w:rsidR="004226C0" w:rsidRDefault="00BA58A1">
      <w:sdt>
        <w:sdtPr>
          <w:rPr>
            <w:color w:val="C00000"/>
            <w:sz w:val="20"/>
            <w:szCs w:val="20"/>
          </w:rPr>
          <w:alias w:val="Título"/>
          <w:id w:val="15524250"/>
          <w:placeholder>
            <w:docPart w:val="484CED6A38A745FB9C1C7FBB957E8C8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4226C0" w:rsidRPr="004226C0">
            <w:rPr>
              <w:color w:val="C00000"/>
              <w:sz w:val="20"/>
              <w:szCs w:val="20"/>
            </w:rPr>
            <w:t>Ficha de inscrição</w:t>
          </w:r>
        </w:sdtContent>
      </w:sdt>
    </w:p>
    <w:tbl>
      <w:tblPr>
        <w:tblStyle w:val="Tabelacomgrelha"/>
        <w:tblpPr w:leftFromText="142" w:rightFromText="142" w:vertAnchor="page" w:horzAnchor="margin" w:tblpY="4201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9062"/>
      </w:tblGrid>
      <w:tr w:rsidR="00E01A27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  <w:r w:rsidRPr="004241F9">
              <w:rPr>
                <w:b/>
                <w:sz w:val="20"/>
                <w:szCs w:val="20"/>
              </w:rPr>
              <w:t>Destinatários</w:t>
            </w:r>
            <w:r w:rsidRPr="004241F9">
              <w:rPr>
                <w:sz w:val="20"/>
                <w:szCs w:val="20"/>
              </w:rPr>
              <w:t>: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sz w:val="20"/>
                <w:szCs w:val="20"/>
              </w:rPr>
            </w:pPr>
          </w:p>
          <w:p w:rsidR="00E01A27" w:rsidRDefault="00E01A27" w:rsidP="004226C0">
            <w:pPr>
              <w:rPr>
                <w:b/>
                <w:sz w:val="20"/>
                <w:szCs w:val="20"/>
              </w:rPr>
            </w:pPr>
            <w:r w:rsidRPr="004241F9">
              <w:rPr>
                <w:sz w:val="20"/>
                <w:szCs w:val="20"/>
              </w:rPr>
              <w:t xml:space="preserve">Juízes/as e Magistrados/as do Ministério Público, </w:t>
            </w:r>
            <w:r w:rsidRPr="00D85B77">
              <w:rPr>
                <w:rFonts w:ascii="Candara" w:hAnsi="Candara"/>
                <w:sz w:val="20"/>
                <w:szCs w:val="20"/>
              </w:rPr>
              <w:t xml:space="preserve"> Advogados/as e outros/as profissionais da área forense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E01A27" w:rsidRPr="007F509F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4226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4226C0">
            <w:pPr>
              <w:rPr>
                <w:sz w:val="20"/>
                <w:szCs w:val="20"/>
              </w:rPr>
            </w:pPr>
          </w:p>
        </w:tc>
      </w:tr>
      <w:tr w:rsidR="00E01A27" w:rsidRPr="004241F9" w:rsidTr="004226C0">
        <w:tc>
          <w:tcPr>
            <w:tcW w:w="1377" w:type="dxa"/>
            <w:tcBorders>
              <w:right w:val="single" w:sz="4" w:space="0" w:color="auto"/>
            </w:tcBorders>
          </w:tcPr>
          <w:p w:rsidR="00E01A27" w:rsidRPr="004241F9" w:rsidRDefault="00E01A27" w:rsidP="004226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Inscrições: 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4226C0">
            <w:pPr>
              <w:jc w:val="both"/>
              <w:rPr>
                <w:sz w:val="20"/>
                <w:szCs w:val="20"/>
              </w:rPr>
            </w:pPr>
            <w:r w:rsidRPr="007F509F">
              <w:rPr>
                <w:sz w:val="20"/>
                <w:szCs w:val="20"/>
              </w:rPr>
              <w:t xml:space="preserve">Através do preenchimento da presente ficha e respetivo envio, até 48 horas antes da formação, para o endereço eletrónico </w:t>
            </w:r>
            <w:hyperlink r:id="rId8" w:history="1">
              <w:r w:rsidRPr="000C70E7">
                <w:rPr>
                  <w:rStyle w:val="Hiperligao"/>
                  <w:sz w:val="20"/>
                  <w:szCs w:val="20"/>
                </w:rPr>
                <w:t>formacao-def@mail.cej.mj.pt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61DF1">
              <w:rPr>
                <w:sz w:val="20"/>
                <w:szCs w:val="20"/>
              </w:rPr>
              <w:t>juntamente com o comprovativo de pagamento, efetuado por transferência bancária para IBAN PT50078 101 120 000 000 681 302</w:t>
            </w:r>
          </w:p>
          <w:p w:rsidR="00E01A27" w:rsidRPr="007F509F" w:rsidRDefault="00E01A27" w:rsidP="004226C0">
            <w:pPr>
              <w:rPr>
                <w:sz w:val="20"/>
                <w:szCs w:val="20"/>
              </w:rPr>
            </w:pPr>
          </w:p>
          <w:p w:rsidR="00E01A27" w:rsidRPr="004241F9" w:rsidRDefault="00E01A27" w:rsidP="00BA58A1">
            <w:pPr>
              <w:rPr>
                <w:b/>
                <w:sz w:val="20"/>
                <w:szCs w:val="20"/>
              </w:rPr>
            </w:pPr>
            <w:r w:rsidRPr="004226C0">
              <w:rPr>
                <w:b/>
                <w:color w:val="C00000"/>
                <w:sz w:val="20"/>
                <w:szCs w:val="20"/>
              </w:rPr>
              <w:t>Custo da inscrição</w:t>
            </w:r>
            <w:r w:rsidRPr="004226C0">
              <w:rPr>
                <w:color w:val="C00000"/>
                <w:sz w:val="20"/>
                <w:szCs w:val="20"/>
              </w:rPr>
              <w:t xml:space="preserve"> </w:t>
            </w:r>
            <w:r w:rsidRPr="007F509F">
              <w:rPr>
                <w:sz w:val="20"/>
                <w:szCs w:val="20"/>
              </w:rPr>
              <w:t>para Advogados/a</w:t>
            </w:r>
            <w:r w:rsidR="00BC02BD">
              <w:rPr>
                <w:sz w:val="20"/>
                <w:szCs w:val="20"/>
              </w:rPr>
              <w:t>s e outros/as profissionais</w:t>
            </w:r>
            <w:r w:rsidR="00753F03">
              <w:rPr>
                <w:sz w:val="20"/>
                <w:szCs w:val="20"/>
              </w:rPr>
              <w:t xml:space="preserve"> </w:t>
            </w:r>
            <w:r w:rsidR="00753F03" w:rsidRPr="00753F03">
              <w:rPr>
                <w:sz w:val="20"/>
                <w:szCs w:val="20"/>
              </w:rPr>
              <w:t>da área forense</w:t>
            </w:r>
            <w:r w:rsidR="00BC02BD">
              <w:rPr>
                <w:sz w:val="20"/>
                <w:szCs w:val="20"/>
              </w:rPr>
              <w:t>: €</w:t>
            </w:r>
            <w:r w:rsidR="00BA58A1">
              <w:rPr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</w:rPr>
              <w:t>0,0</w:t>
            </w:r>
            <w:r w:rsidRPr="007F509F">
              <w:rPr>
                <w:sz w:val="20"/>
                <w:szCs w:val="20"/>
              </w:rPr>
              <w:t>0</w:t>
            </w:r>
          </w:p>
        </w:tc>
      </w:tr>
    </w:tbl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A58A1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4226C0">
      <w:headerReference w:type="default" r:id="rId9"/>
      <w:footerReference w:type="default" r:id="rId10"/>
      <w:pgSz w:w="11906" w:h="16838"/>
      <w:pgMar w:top="2104" w:right="851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FB" w:rsidRDefault="00516FFB" w:rsidP="006E1850">
      <w:pPr>
        <w:spacing w:after="0" w:line="240" w:lineRule="auto"/>
      </w:pPr>
      <w:r>
        <w:separator/>
      </w:r>
    </w:p>
  </w:endnote>
  <w:endnote w:type="continuationSeparator" w:id="0">
    <w:p w:rsidR="00516FFB" w:rsidRDefault="00516FFB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BA58A1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1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BA58A1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2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FB" w:rsidRDefault="00516FFB" w:rsidP="006E1850">
      <w:pPr>
        <w:spacing w:after="0" w:line="240" w:lineRule="auto"/>
      </w:pPr>
      <w:r>
        <w:separator/>
      </w:r>
    </w:p>
  </w:footnote>
  <w:footnote w:type="continuationSeparator" w:id="0">
    <w:p w:rsidR="00516FFB" w:rsidRDefault="00516FFB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C0" w:rsidRDefault="004226C0" w:rsidP="004226C0">
    <w:pPr>
      <w:pStyle w:val="Cabealho1"/>
      <w:shd w:val="clear" w:color="auto" w:fill="FFFFFF"/>
      <w:ind w:left="-567"/>
      <w:jc w:val="center"/>
      <w:rPr>
        <w:rFonts w:ascii="Segoe UI" w:eastAsia="Times New Roman" w:hAnsi="Segoe UI" w:cs="Segoe UI"/>
        <w:b w:val="0"/>
        <w:bCs w:val="0"/>
        <w:color w:val="212529"/>
        <w:kern w:val="36"/>
        <w:sz w:val="48"/>
        <w:szCs w:val="48"/>
        <w:lang w:val="pt-PT" w:eastAsia="pt-PT"/>
      </w:rPr>
    </w:pPr>
    <w:r w:rsidRPr="004226C0">
      <w:rPr>
        <w:noProof/>
        <w:color w:val="C00000"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7376160" cy="10306050"/>
              <wp:effectExtent l="0" t="0" r="18415" b="1905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0605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41201" id="Retângulo 222" o:spid="_x0000_s1026" style="position:absolute;margin-left:15pt;margin-top:21pt;width:580.8pt;height:811.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" filled="f" strokecolor="#c00000" strokeweight="1.25pt">
              <w10:wrap anchorx="page" anchory="page"/>
            </v:rect>
          </w:pict>
        </mc:Fallback>
      </mc:AlternateContent>
    </w:r>
    <w:r>
      <w:rPr>
        <w:rFonts w:ascii="Segoe UI" w:eastAsia="Times New Roman" w:hAnsi="Segoe UI" w:cs="Segoe UI"/>
        <w:b w:val="0"/>
        <w:bCs w:val="0"/>
        <w:noProof/>
        <w:color w:val="212529"/>
        <w:kern w:val="36"/>
        <w:sz w:val="48"/>
        <w:szCs w:val="48"/>
        <w:lang w:val="pt-PT" w:eastAsia="pt-PT"/>
      </w:rPr>
      <w:drawing>
        <wp:inline distT="0" distB="0" distL="0" distR="0">
          <wp:extent cx="7173595" cy="1192530"/>
          <wp:effectExtent l="0" t="0" r="8255" b="762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platafor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824" cy="121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58A1" w:rsidRDefault="00BA58A1" w:rsidP="00BA58A1">
    <w:pPr>
      <w:spacing w:after="0"/>
      <w:rPr>
        <w:rFonts w:ascii="Candara" w:hAnsi="Candara"/>
        <w:b/>
        <w:color w:val="C00000"/>
        <w:sz w:val="36"/>
        <w:szCs w:val="36"/>
      </w:rPr>
    </w:pPr>
    <w:r w:rsidRPr="00F23B81">
      <w:rPr>
        <w:rFonts w:ascii="Candara" w:hAnsi="Candara"/>
        <w:b/>
        <w:color w:val="C00000"/>
        <w:sz w:val="36"/>
        <w:szCs w:val="36"/>
      </w:rPr>
      <w:t>Seminário sobre Juris</w:t>
    </w:r>
    <w:r>
      <w:rPr>
        <w:rFonts w:ascii="Candara" w:hAnsi="Candara"/>
        <w:b/>
        <w:color w:val="C00000"/>
        <w:sz w:val="36"/>
        <w:szCs w:val="36"/>
      </w:rPr>
      <w:t xml:space="preserve">prudência recente do </w:t>
    </w:r>
    <w:proofErr w:type="spellStart"/>
    <w:r>
      <w:rPr>
        <w:rFonts w:ascii="Candara" w:hAnsi="Candara"/>
        <w:b/>
        <w:color w:val="C00000"/>
        <w:sz w:val="36"/>
        <w:szCs w:val="36"/>
      </w:rPr>
      <w:t>TJUE</w:t>
    </w:r>
    <w:proofErr w:type="spellEnd"/>
  </w:p>
  <w:p w:rsidR="00BA58A1" w:rsidRDefault="00BA58A1" w:rsidP="00BA58A1">
    <w:pPr>
      <w:spacing w:after="0"/>
      <w:rPr>
        <w:rFonts w:ascii="Candara" w:hAnsi="Candara"/>
        <w:b/>
        <w:szCs w:val="24"/>
      </w:rPr>
    </w:pPr>
    <w:r w:rsidRPr="00255F67">
      <w:rPr>
        <w:rFonts w:ascii="Candara" w:hAnsi="Candara"/>
        <w:b/>
        <w:szCs w:val="24"/>
      </w:rPr>
      <w:t xml:space="preserve">Ação de Formação Contínua Tipo </w:t>
    </w:r>
    <w:r>
      <w:rPr>
        <w:rFonts w:ascii="Candara" w:hAnsi="Candara"/>
        <w:b/>
        <w:szCs w:val="24"/>
      </w:rPr>
      <w:t>B</w:t>
    </w:r>
  </w:p>
  <w:p w:rsidR="00BA58A1" w:rsidRDefault="00BA58A1" w:rsidP="00BA58A1">
    <w:pPr>
      <w:spacing w:after="0"/>
      <w:rPr>
        <w:rFonts w:ascii="Candara" w:hAnsi="Candara"/>
        <w:b/>
        <w:szCs w:val="24"/>
      </w:rPr>
    </w:pPr>
  </w:p>
  <w:p w:rsidR="00BA58A1" w:rsidRPr="00C7527A" w:rsidRDefault="00BA58A1" w:rsidP="00BA58A1">
    <w:pPr>
      <w:spacing w:before="60" w:after="60"/>
      <w:rPr>
        <w:rFonts w:ascii="Candara" w:hAnsi="Candara"/>
        <w:b/>
        <w:color w:val="C0001E"/>
        <w:szCs w:val="24"/>
      </w:rPr>
    </w:pPr>
    <w:r>
      <w:rPr>
        <w:rFonts w:ascii="Candara" w:hAnsi="Candara"/>
        <w:b/>
        <w:color w:val="C0001E"/>
        <w:szCs w:val="24"/>
      </w:rPr>
      <w:t>12 de janeiro e 9 de fevereiro de 2024</w:t>
    </w:r>
  </w:p>
  <w:p w:rsidR="00BA58A1" w:rsidRDefault="00BA58A1" w:rsidP="00BA58A1">
    <w:pPr>
      <w:spacing w:after="0"/>
      <w:rPr>
        <w:rFonts w:ascii="Candara" w:hAnsi="Candara"/>
        <w:szCs w:val="24"/>
      </w:rPr>
    </w:pPr>
    <w:r w:rsidRPr="00011D90">
      <w:rPr>
        <w:rFonts w:ascii="Candara" w:hAnsi="Candara"/>
        <w:szCs w:val="24"/>
      </w:rPr>
      <w:t xml:space="preserve">Lisboa </w:t>
    </w:r>
    <w:r w:rsidRPr="00011D90">
      <w:rPr>
        <w:rFonts w:ascii="Arial" w:hAnsi="Arial" w:cs="Arial"/>
        <w:szCs w:val="24"/>
      </w:rPr>
      <w:t>▪</w:t>
    </w:r>
    <w:r>
      <w:rPr>
        <w:rFonts w:ascii="Candara" w:hAnsi="Candara"/>
        <w:szCs w:val="24"/>
      </w:rPr>
      <w:t xml:space="preserve"> W</w:t>
    </w:r>
    <w:r w:rsidRPr="005A1A99">
      <w:rPr>
        <w:rFonts w:ascii="Candara" w:hAnsi="Candara"/>
        <w:szCs w:val="24"/>
      </w:rPr>
      <w:t>ebconferência</w:t>
    </w:r>
    <w:r w:rsidRPr="00A30398">
      <w:rPr>
        <w:rFonts w:ascii="Candara" w:hAnsi="Candara"/>
        <w:szCs w:val="24"/>
      </w:rPr>
      <w:t xml:space="preserve"> </w:t>
    </w:r>
  </w:p>
  <w:p w:rsidR="00B51BA6" w:rsidRPr="004226C0" w:rsidRDefault="00B51BA6" w:rsidP="00BA58A1">
    <w:pPr>
      <w:pStyle w:val="Cabealho2"/>
      <w:spacing w:before="2" w:line="355" w:lineRule="exact"/>
      <w:ind w:right="23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21C5F"/>
    <w:rsid w:val="0035733E"/>
    <w:rsid w:val="003819CC"/>
    <w:rsid w:val="003B62D0"/>
    <w:rsid w:val="003C05D2"/>
    <w:rsid w:val="003C135E"/>
    <w:rsid w:val="003D5F6A"/>
    <w:rsid w:val="00416496"/>
    <w:rsid w:val="004226C0"/>
    <w:rsid w:val="00475DED"/>
    <w:rsid w:val="00493155"/>
    <w:rsid w:val="00516FFB"/>
    <w:rsid w:val="00620C69"/>
    <w:rsid w:val="006600E4"/>
    <w:rsid w:val="00673248"/>
    <w:rsid w:val="00695945"/>
    <w:rsid w:val="006E1850"/>
    <w:rsid w:val="00747D29"/>
    <w:rsid w:val="00753F03"/>
    <w:rsid w:val="0077557C"/>
    <w:rsid w:val="0078038A"/>
    <w:rsid w:val="007871C5"/>
    <w:rsid w:val="00802EC1"/>
    <w:rsid w:val="008040CB"/>
    <w:rsid w:val="00880F45"/>
    <w:rsid w:val="00893093"/>
    <w:rsid w:val="008C25B6"/>
    <w:rsid w:val="008D1484"/>
    <w:rsid w:val="00900037"/>
    <w:rsid w:val="00904F99"/>
    <w:rsid w:val="00917B1F"/>
    <w:rsid w:val="00932B56"/>
    <w:rsid w:val="00976679"/>
    <w:rsid w:val="009C035A"/>
    <w:rsid w:val="00A46084"/>
    <w:rsid w:val="00AC24D1"/>
    <w:rsid w:val="00AF28D9"/>
    <w:rsid w:val="00AF35FF"/>
    <w:rsid w:val="00B51BA6"/>
    <w:rsid w:val="00BA58A1"/>
    <w:rsid w:val="00BB2086"/>
    <w:rsid w:val="00BC02BD"/>
    <w:rsid w:val="00C177EF"/>
    <w:rsid w:val="00C34FC7"/>
    <w:rsid w:val="00CA688B"/>
    <w:rsid w:val="00CC68BC"/>
    <w:rsid w:val="00D21CA3"/>
    <w:rsid w:val="00D47E16"/>
    <w:rsid w:val="00D57AB7"/>
    <w:rsid w:val="00E01A27"/>
    <w:rsid w:val="00EB6301"/>
    <w:rsid w:val="00EE0C91"/>
    <w:rsid w:val="00EF5B7C"/>
    <w:rsid w:val="00F11AAF"/>
    <w:rsid w:val="00F26A73"/>
    <w:rsid w:val="00F5681D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94196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1"/>
    <w:qFormat/>
    <w:rsid w:val="00F26A73"/>
    <w:pPr>
      <w:widowControl w:val="0"/>
      <w:spacing w:after="0" w:line="240" w:lineRule="auto"/>
      <w:outlineLvl w:val="0"/>
    </w:pPr>
    <w:rPr>
      <w:rFonts w:ascii="Candara" w:eastAsia="Candara" w:hAnsi="Candara"/>
      <w:b/>
      <w:bCs/>
      <w:sz w:val="40"/>
      <w:szCs w:val="40"/>
      <w:lang w:val="en-US"/>
    </w:rPr>
  </w:style>
  <w:style w:type="paragraph" w:styleId="Cabealho2">
    <w:name w:val="heading 2"/>
    <w:basedOn w:val="Normal"/>
    <w:link w:val="Cabealho2Carter"/>
    <w:uiPriority w:val="1"/>
    <w:qFormat/>
    <w:rsid w:val="00F26A73"/>
    <w:pPr>
      <w:widowControl w:val="0"/>
      <w:spacing w:after="0" w:line="240" w:lineRule="auto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Cabealho3">
    <w:name w:val="heading 3"/>
    <w:basedOn w:val="Normal"/>
    <w:link w:val="Cabealho3Carter"/>
    <w:uiPriority w:val="1"/>
    <w:qFormat/>
    <w:rsid w:val="00F26A73"/>
    <w:pPr>
      <w:widowControl w:val="0"/>
      <w:spacing w:after="0" w:line="240" w:lineRule="auto"/>
      <w:ind w:left="7215" w:hanging="959"/>
      <w:outlineLvl w:val="2"/>
    </w:pPr>
    <w:rPr>
      <w:rFonts w:ascii="Calibri" w:eastAsia="Calibri" w:hAnsi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F26A73"/>
    <w:rPr>
      <w:rFonts w:ascii="Candara" w:eastAsia="Candara" w:hAnsi="Candara"/>
      <w:b/>
      <w:bCs/>
      <w:sz w:val="40"/>
      <w:szCs w:val="40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1"/>
    <w:rsid w:val="00F26A73"/>
    <w:rPr>
      <w:rFonts w:ascii="Calibri" w:eastAsia="Calibri" w:hAnsi="Calibri"/>
      <w:sz w:val="28"/>
      <w:szCs w:val="28"/>
      <w:lang w:val="en-US"/>
    </w:rPr>
  </w:style>
  <w:style w:type="character" w:customStyle="1" w:styleId="Cabealho3Carter">
    <w:name w:val="Cabeçalho 3 Caráter"/>
    <w:basedOn w:val="Tipodeletrapredefinidodopargrafo"/>
    <w:link w:val="Cabealho3"/>
    <w:uiPriority w:val="1"/>
    <w:rsid w:val="00F26A73"/>
    <w:rPr>
      <w:rFonts w:ascii="Calibri" w:eastAsia="Calibri" w:hAnsi="Calibri"/>
      <w:lang w:val="en-US"/>
    </w:rPr>
  </w:style>
  <w:style w:type="character" w:styleId="Forte">
    <w:name w:val="Strong"/>
    <w:basedOn w:val="Tipodeletrapredefinidodopargrafo"/>
    <w:uiPriority w:val="22"/>
    <w:qFormat/>
    <w:rsid w:val="008D1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hyperlink" Target="mailto:formacao-def@mail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B566D1" w:rsidRDefault="00CD0DD9" w:rsidP="00CD0DD9">
          <w:pPr>
            <w:pStyle w:val="8D769D2DF31C49238C487463D5A4030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B566D1" w:rsidRDefault="00CD0DD9" w:rsidP="00CD0DD9">
          <w:pPr>
            <w:pStyle w:val="DD773C25701E409B9A7AA66B06DCA62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B566D1" w:rsidRDefault="00CD0DD9" w:rsidP="00CD0DD9">
          <w:pPr>
            <w:pStyle w:val="C6FD7B1D934F4554B8372E656066921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B566D1" w:rsidRDefault="00CD0DD9" w:rsidP="00CD0DD9">
          <w:pPr>
            <w:pStyle w:val="B8FDA458634C4DC49AD65A785D7F604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B566D1" w:rsidRDefault="00CD0DD9" w:rsidP="00CD0DD9">
          <w:pPr>
            <w:pStyle w:val="2D29C90D6AB142B5A5F20D7E1488C03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B566D1" w:rsidRDefault="00CD0DD9" w:rsidP="00CD0DD9">
          <w:pPr>
            <w:pStyle w:val="4544CD6DEAEC498797AB8E67FCBCE46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B566D1" w:rsidRDefault="00CD0DD9" w:rsidP="00CD0DD9">
          <w:pPr>
            <w:pStyle w:val="01FC21E56F1241A48352BDDF395039E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B566D1" w:rsidRDefault="00CD0DD9" w:rsidP="00CD0DD9">
          <w:pPr>
            <w:pStyle w:val="A2F7641120B540E9BB17CB66F4E2D69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B566D1" w:rsidRDefault="00CD0DD9" w:rsidP="00CD0DD9">
          <w:pPr>
            <w:pStyle w:val="B506AF0B0DC34577B4D13592564BE7AD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B566D1" w:rsidRDefault="00CD0DD9" w:rsidP="00CD0DD9">
          <w:pPr>
            <w:pStyle w:val="FD7CF0727F3A4AB0916AD5B58E953D02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B566D1" w:rsidRDefault="00CD0DD9" w:rsidP="00CD0DD9">
          <w:pPr>
            <w:pStyle w:val="8D3D8D39ECF3485A82EF8022A465B4FF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B566D1" w:rsidRDefault="00CD0DD9" w:rsidP="00CD0DD9">
          <w:pPr>
            <w:pStyle w:val="55D3F57C62B54FA6A5FD170C73355B0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B566D1" w:rsidRDefault="00CD0DD9" w:rsidP="00CD0DD9">
          <w:pPr>
            <w:pStyle w:val="03F0E731C00E4B50ABB356884A92A94B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484CED6A38A745FB9C1C7FBB957E8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E1B1D-1E61-4810-B290-CF5A9C3BFA3B}"/>
      </w:docPartPr>
      <w:docPartBody>
        <w:p w:rsidR="00571221" w:rsidRDefault="003A1590" w:rsidP="003A1590">
          <w:pPr>
            <w:pStyle w:val="484CED6A38A745FB9C1C7FBB957E8C85"/>
          </w:pPr>
          <w:r>
            <w:rPr>
              <w:color w:val="5B9BD5" w:themeColor="accent1"/>
              <w:sz w:val="20"/>
              <w:szCs w:val="2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2D1087"/>
    <w:rsid w:val="003A1590"/>
    <w:rsid w:val="00571221"/>
    <w:rsid w:val="005735F7"/>
    <w:rsid w:val="00762B4A"/>
    <w:rsid w:val="00B566D1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0DD9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35F9E72D1CD49E595E1B9E1EAD26B59">
    <w:name w:val="535F9E72D1CD49E595E1B9E1EAD26B59"/>
    <w:rsid w:val="00B566D1"/>
  </w:style>
  <w:style w:type="paragraph" w:customStyle="1" w:styleId="484CED6A38A745FB9C1C7FBB957E8C85">
    <w:name w:val="484CED6A38A745FB9C1C7FBB957E8C85"/>
    <w:rsid w:val="003A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AAD1-F26A-4C6B-8FBB-73DCEDA7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ana.f.cacapo_ej</dc:creator>
  <cp:lastModifiedBy>Paulo Alexandre Jorge Rainho</cp:lastModifiedBy>
  <cp:revision>2</cp:revision>
  <cp:lastPrinted>2022-09-23T15:47:00Z</cp:lastPrinted>
  <dcterms:created xsi:type="dcterms:W3CDTF">2023-12-27T14:55:00Z</dcterms:created>
  <dcterms:modified xsi:type="dcterms:W3CDTF">2023-12-27T14:55:00Z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06805010">
    <vt:lpwstr/>
  </property>
  <property fmtid="{D5CDD505-2E9C-101B-9397-08002B2CF9AE}" pid="3" name="_edoclink_CC_2122248840">
    <vt:lpwstr/>
  </property>
  <property fmtid="{D5CDD505-2E9C-101B-9397-08002B2CF9AE}" pid="4" name="_edoclink_CC_2841578528">
    <vt:lpwstr/>
  </property>
  <property fmtid="{D5CDD505-2E9C-101B-9397-08002B2CF9AE}" pid="5" name="_edoclink_CC_1785527892">
    <vt:lpwstr/>
  </property>
  <property fmtid="{D5CDD505-2E9C-101B-9397-08002B2CF9AE}" pid="6" name="_edoclink_CC_1249689720">
    <vt:lpwstr/>
  </property>
  <property fmtid="{D5CDD505-2E9C-101B-9397-08002B2CF9AE}" pid="7" name="_edoclink_CC_674772382">
    <vt:lpwstr/>
  </property>
  <property fmtid="{D5CDD505-2E9C-101B-9397-08002B2CF9AE}" pid="8" name="_edoclink_CC_1043874390">
    <vt:lpwstr/>
  </property>
  <property fmtid="{D5CDD505-2E9C-101B-9397-08002B2CF9AE}" pid="9" name="_edoclink_CC_966697675">
    <vt:lpwstr/>
  </property>
  <property fmtid="{D5CDD505-2E9C-101B-9397-08002B2CF9AE}" pid="10" name="_edoclink_CC_2856830870">
    <vt:lpwstr/>
  </property>
  <property fmtid="{D5CDD505-2E9C-101B-9397-08002B2CF9AE}" pid="11" name="_edoclink_CC_781770837">
    <vt:lpwstr/>
  </property>
  <property fmtid="{D5CDD505-2E9C-101B-9397-08002B2CF9AE}" pid="12" name="_edoclink_CC_2264641774">
    <vt:lpwstr/>
  </property>
  <property fmtid="{D5CDD505-2E9C-101B-9397-08002B2CF9AE}" pid="13" name="_edoclink_CC_4066970556">
    <vt:lpwstr/>
  </property>
  <property fmtid="{D5CDD505-2E9C-101B-9397-08002B2CF9AE}" pid="14" name="_edoclink_CC_1691872813">
    <vt:lpwstr/>
  </property>
</Properties>
</file>