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6C" w:rsidRDefault="00FC6F6C" w:rsidP="00FC6F6C">
      <w:bookmarkStart w:id="0" w:name="_GoBack"/>
      <w:bookmarkEnd w:id="0"/>
      <w:r>
        <w:t>832/08.7TBOAZ.P1</w:t>
      </w:r>
      <w:r>
        <w:tab/>
      </w:r>
    </w:p>
    <w:p w:rsidR="00FC6F6C" w:rsidRDefault="00FC6F6C" w:rsidP="00FC6F6C">
      <w:r>
        <w:t>Nº Convencional:</w:t>
      </w:r>
      <w:r>
        <w:tab/>
        <w:t>JTRP00042729</w:t>
      </w:r>
    </w:p>
    <w:p w:rsidR="00FC6F6C" w:rsidRDefault="00FC6F6C" w:rsidP="00FC6F6C">
      <w:r>
        <w:t>Relator:</w:t>
      </w:r>
      <w:r>
        <w:tab/>
        <w:t>MARIA JOSÉ SIMÕES</w:t>
      </w:r>
    </w:p>
    <w:p w:rsidR="00FC6F6C" w:rsidRDefault="00FC6F6C" w:rsidP="00FC6F6C">
      <w:r>
        <w:t>Descritores:</w:t>
      </w:r>
      <w:r>
        <w:tab/>
        <w:t>SOCIEDADE COMERCIAL</w:t>
      </w:r>
    </w:p>
    <w:p w:rsidR="00FC6F6C" w:rsidRDefault="00FC6F6C" w:rsidP="00FC6F6C">
      <w:r>
        <w:t>CONCORRÊNCIA DESLEAL</w:t>
      </w:r>
    </w:p>
    <w:p w:rsidR="00FC6F6C" w:rsidRDefault="00FC6F6C" w:rsidP="00FC6F6C">
      <w:r>
        <w:t>LEGITIMIDADE ACTIVA</w:t>
      </w:r>
    </w:p>
    <w:p w:rsidR="00FC6F6C" w:rsidRDefault="00FC6F6C" w:rsidP="00FC6F6C">
      <w:r>
        <w:tab/>
      </w:r>
    </w:p>
    <w:p w:rsidR="00FC6F6C" w:rsidRDefault="00FC6F6C" w:rsidP="00FC6F6C">
      <w:r>
        <w:t>Nº do Documento:</w:t>
      </w:r>
      <w:r>
        <w:tab/>
        <w:t>RP200906291832/08.7TBOAZ.P1</w:t>
      </w:r>
    </w:p>
    <w:p w:rsidR="00FC6F6C" w:rsidRDefault="00FC6F6C" w:rsidP="00FC6F6C">
      <w:r>
        <w:t xml:space="preserve">Data do </w:t>
      </w:r>
      <w:proofErr w:type="spellStart"/>
      <w:r>
        <w:t>Acordão</w:t>
      </w:r>
      <w:proofErr w:type="spellEnd"/>
      <w:r>
        <w:t>:</w:t>
      </w:r>
      <w:r>
        <w:tab/>
        <w:t>29-06-2009</w:t>
      </w:r>
    </w:p>
    <w:p w:rsidR="00FC6F6C" w:rsidRDefault="00FC6F6C" w:rsidP="00FC6F6C">
      <w:r>
        <w:t>Votação:</w:t>
      </w:r>
      <w:r>
        <w:tab/>
        <w:t>UNANIMIDADE</w:t>
      </w:r>
    </w:p>
    <w:p w:rsidR="00FC6F6C" w:rsidRDefault="00FC6F6C" w:rsidP="00FC6F6C">
      <w:r>
        <w:t>Texto Integral:</w:t>
      </w:r>
      <w:r>
        <w:tab/>
        <w:t>S</w:t>
      </w:r>
    </w:p>
    <w:p w:rsidR="00FC6F6C" w:rsidRDefault="00FC6F6C" w:rsidP="00FC6F6C">
      <w:r>
        <w:t>Privacidade:</w:t>
      </w:r>
      <w:r>
        <w:tab/>
        <w:t>1</w:t>
      </w:r>
    </w:p>
    <w:p w:rsidR="00FC6F6C" w:rsidRDefault="00FC6F6C" w:rsidP="00FC6F6C">
      <w:r>
        <w:tab/>
      </w:r>
    </w:p>
    <w:p w:rsidR="00FC6F6C" w:rsidRDefault="00FC6F6C" w:rsidP="00FC6F6C">
      <w:r>
        <w:t>Meio Processual:</w:t>
      </w:r>
      <w:r>
        <w:tab/>
        <w:t>APELAÇÃO.</w:t>
      </w:r>
    </w:p>
    <w:p w:rsidR="00FC6F6C" w:rsidRDefault="00FC6F6C" w:rsidP="00FC6F6C">
      <w:r>
        <w:t>Decisão:</w:t>
      </w:r>
      <w:r>
        <w:tab/>
        <w:t>CONFIRMADA.</w:t>
      </w:r>
    </w:p>
    <w:p w:rsidR="00FC6F6C" w:rsidRDefault="00FC6F6C" w:rsidP="00FC6F6C">
      <w:r>
        <w:t>Indicações Eventuais:</w:t>
      </w:r>
      <w:r>
        <w:tab/>
        <w:t>5ª SECÇÃO - LIVRO 384 - FLS 111.</w:t>
      </w:r>
    </w:p>
    <w:p w:rsidR="00FC6F6C" w:rsidRDefault="00FC6F6C" w:rsidP="00FC6F6C">
      <w:r>
        <w:t>Área Temática:</w:t>
      </w:r>
      <w:r>
        <w:tab/>
        <w:t>.</w:t>
      </w:r>
    </w:p>
    <w:p w:rsidR="00FC6F6C" w:rsidRDefault="00FC6F6C" w:rsidP="00FC6F6C">
      <w:r>
        <w:tab/>
      </w:r>
    </w:p>
    <w:p w:rsidR="00FC6F6C" w:rsidRDefault="00FC6F6C" w:rsidP="00FC6F6C">
      <w:r>
        <w:t>Sumário:</w:t>
      </w:r>
      <w:r>
        <w:tab/>
        <w:t xml:space="preserve">Um sócio de sociedade comercial só pode </w:t>
      </w:r>
      <w:proofErr w:type="spellStart"/>
      <w:r>
        <w:t>accionar</w:t>
      </w:r>
      <w:proofErr w:type="spellEnd"/>
      <w:r>
        <w:t xml:space="preserve"> um Gerente ou Administrador com base num comportamento de concorrência desleal com vista a obter indemnização em nome da sociedade ou fazendo uso da </w:t>
      </w:r>
      <w:proofErr w:type="spellStart"/>
      <w:r>
        <w:t>acção</w:t>
      </w:r>
      <w:proofErr w:type="spellEnd"/>
      <w:r>
        <w:t xml:space="preserve"> </w:t>
      </w:r>
      <w:proofErr w:type="spellStart"/>
      <w:r>
        <w:t>uti</w:t>
      </w:r>
      <w:proofErr w:type="spellEnd"/>
      <w:r>
        <w:t xml:space="preserve"> </w:t>
      </w:r>
      <w:proofErr w:type="spellStart"/>
      <w:r>
        <w:t>singuli</w:t>
      </w:r>
      <w:proofErr w:type="spellEnd"/>
      <w:r>
        <w:t xml:space="preserve"> (em que a lei exige o litisconsórcio necessário </w:t>
      </w:r>
      <w:proofErr w:type="spellStart"/>
      <w:r>
        <w:t>activo</w:t>
      </w:r>
      <w:proofErr w:type="spellEnd"/>
      <w:r>
        <w:t xml:space="preserve">), nos termos do </w:t>
      </w:r>
      <w:proofErr w:type="spellStart"/>
      <w:r>
        <w:t>art</w:t>
      </w:r>
      <w:proofErr w:type="spellEnd"/>
      <w:r>
        <w:t>. 77º do CSC, mas nunca e só em nome próprio, visando indemnização para si mesmo.</w:t>
      </w:r>
    </w:p>
    <w:p w:rsidR="00FC6F6C" w:rsidRDefault="00FC6F6C" w:rsidP="00FC6F6C">
      <w:r>
        <w:t>Reclamações:</w:t>
      </w:r>
      <w:r>
        <w:tab/>
      </w:r>
    </w:p>
    <w:p w:rsidR="00FC6F6C" w:rsidRDefault="00FC6F6C" w:rsidP="00FC6F6C">
      <w:r>
        <w:tab/>
      </w:r>
    </w:p>
    <w:p w:rsidR="00FC6F6C" w:rsidRDefault="00FC6F6C" w:rsidP="00FC6F6C">
      <w:r>
        <w:t>Decisão Texto Integral:</w:t>
      </w:r>
      <w:r>
        <w:tab/>
        <w:t>Pº nº 1832/08.7TBOAZ</w:t>
      </w:r>
    </w:p>
    <w:p w:rsidR="00FC6F6C" w:rsidRDefault="00FC6F6C" w:rsidP="00FC6F6C">
      <w:r>
        <w:lastRenderedPageBreak/>
        <w:t>Apelação</w:t>
      </w:r>
    </w:p>
    <w:p w:rsidR="00FC6F6C" w:rsidRDefault="00FC6F6C" w:rsidP="00FC6F6C">
      <w:r>
        <w:t>(97)</w:t>
      </w:r>
    </w:p>
    <w:p w:rsidR="00FC6F6C" w:rsidRDefault="00FC6F6C" w:rsidP="00FC6F6C"/>
    <w:p w:rsidR="00FC6F6C" w:rsidRDefault="00FC6F6C" w:rsidP="00FC6F6C"/>
    <w:p w:rsidR="00FC6F6C" w:rsidRDefault="00FC6F6C" w:rsidP="00FC6F6C">
      <w:r>
        <w:t>ACÓRDÃO</w:t>
      </w:r>
    </w:p>
    <w:p w:rsidR="00FC6F6C" w:rsidRDefault="00FC6F6C" w:rsidP="00FC6F6C"/>
    <w:p w:rsidR="00FC6F6C" w:rsidRDefault="00FC6F6C" w:rsidP="00FC6F6C">
      <w:r>
        <w:t>Acordam os Juízes do Tribunal da Relação do Porto</w:t>
      </w:r>
    </w:p>
    <w:p w:rsidR="00FC6F6C" w:rsidRDefault="00FC6F6C" w:rsidP="00FC6F6C"/>
    <w:p w:rsidR="00FC6F6C" w:rsidRDefault="00FC6F6C" w:rsidP="00FC6F6C">
      <w:r>
        <w:t>I – RELATÓRIO</w:t>
      </w:r>
    </w:p>
    <w:p w:rsidR="00FC6F6C" w:rsidRDefault="00FC6F6C" w:rsidP="00FC6F6C"/>
    <w:p w:rsidR="00FC6F6C" w:rsidRDefault="00FC6F6C" w:rsidP="00FC6F6C">
      <w:r>
        <w:t xml:space="preserve">O A. B………. intentou a presente </w:t>
      </w:r>
      <w:proofErr w:type="spellStart"/>
      <w:r>
        <w:t>acção</w:t>
      </w:r>
      <w:proofErr w:type="spellEnd"/>
      <w:r>
        <w:t xml:space="preserve"> declarativa de condenação com processo ordinário, pedindo a condenação do R. C………. a pagar-lhe a quantia que se vier a apurar em liquidação de sentença, acrescida de € 70.000, a título de danos não patrimoniais.</w:t>
      </w:r>
    </w:p>
    <w:p w:rsidR="00FC6F6C" w:rsidRDefault="00FC6F6C" w:rsidP="00FC6F6C">
      <w:r>
        <w:t>Alega, em resumo, que ambos eram sócios gerentes de uma sociedade comercial – a “D………., Lda.” -, tendo o R., em 15 de Outubro de 2004, constituído outra sociedade – a “E………., Lda.”.</w:t>
      </w:r>
    </w:p>
    <w:p w:rsidR="00FC6F6C" w:rsidRDefault="00FC6F6C" w:rsidP="00FC6F6C">
      <w:r>
        <w:t xml:space="preserve">Mais diz que, ambas as sociedades se dedicavam ao mesmo </w:t>
      </w:r>
      <w:proofErr w:type="spellStart"/>
      <w:r>
        <w:t>objecto</w:t>
      </w:r>
      <w:proofErr w:type="spellEnd"/>
      <w:r>
        <w:t xml:space="preserve"> comercial, tendo o R., no âmbito da sociedade que veio a constituir, praticado </w:t>
      </w:r>
      <w:proofErr w:type="spellStart"/>
      <w:r>
        <w:t>actos</w:t>
      </w:r>
      <w:proofErr w:type="spellEnd"/>
      <w:r>
        <w:t xml:space="preserve"> de comércio que consubstanciam a prática de concorrência, os quais teriam levado à insolvência da “D………., </w:t>
      </w:r>
      <w:proofErr w:type="spellStart"/>
      <w:r>
        <w:t>Lda</w:t>
      </w:r>
      <w:proofErr w:type="spellEnd"/>
      <w:r>
        <w:t>”.</w:t>
      </w:r>
    </w:p>
    <w:p w:rsidR="00FC6F6C" w:rsidRDefault="00FC6F6C" w:rsidP="00FC6F6C">
      <w:r>
        <w:t xml:space="preserve">Diz ainda que, tal conduta do réu lhe provocou danos patrimoniais enquanto sócio da “D………., </w:t>
      </w:r>
      <w:proofErr w:type="spellStart"/>
      <w:r>
        <w:t>Lda</w:t>
      </w:r>
      <w:proofErr w:type="spellEnd"/>
      <w:r>
        <w:t>”. Afirma, porém, que não é ainda possível apurar e contabilizar uma estimativa de perda de lucros, uma vez que o processo de insolvência ainda não se encontra encerrado.</w:t>
      </w:r>
    </w:p>
    <w:p w:rsidR="00FC6F6C" w:rsidRDefault="00FC6F6C" w:rsidP="00FC6F6C">
      <w:r>
        <w:t>Mais alega que, a conduta do R. lhe provocou, ainda, danos não patrimoniais motivados pelo sofrimento e abandono que então sofreu.</w:t>
      </w:r>
    </w:p>
    <w:p w:rsidR="00FC6F6C" w:rsidRDefault="00FC6F6C" w:rsidP="00FC6F6C">
      <w:r>
        <w:t xml:space="preserve">A par disto, mais dá conta que assinou, enquanto gerente da “D………., </w:t>
      </w:r>
      <w:proofErr w:type="spellStart"/>
      <w:r>
        <w:t>Lda</w:t>
      </w:r>
      <w:proofErr w:type="spellEnd"/>
      <w:r>
        <w:t>” e a pedido do R, uma livrança sacada sobre o “F……….”, a qual não veio a ter pagamento, daqui resultando a execução pessoal de bens seus.</w:t>
      </w:r>
    </w:p>
    <w:p w:rsidR="00FC6F6C" w:rsidRDefault="00FC6F6C" w:rsidP="00FC6F6C">
      <w:r>
        <w:lastRenderedPageBreak/>
        <w:t>Informa ainda que, no âmbito de contrato promessa de cessão de quotas celebrado com o R., este não procedeu ao pagamento da totalidade da quantia acordada a título de sinal, o que também lhe terá gerado danos não patrimoniais.</w:t>
      </w:r>
    </w:p>
    <w:p w:rsidR="00FC6F6C" w:rsidRDefault="00FC6F6C" w:rsidP="00FC6F6C">
      <w:r>
        <w:t xml:space="preserve">Pela prática de tais </w:t>
      </w:r>
      <w:proofErr w:type="spellStart"/>
      <w:r>
        <w:t>actos</w:t>
      </w:r>
      <w:proofErr w:type="spellEnd"/>
      <w:r>
        <w:t>, pugna pela condenação do R. a pagar-lhe uma compensação de € 40.000.</w:t>
      </w:r>
    </w:p>
    <w:p w:rsidR="00FC6F6C" w:rsidRDefault="00FC6F6C" w:rsidP="00FC6F6C">
      <w:r>
        <w:t xml:space="preserve">Finalmente, alega ainda o A. que, fruto da conduta do réu, a aludida “D………., Lda.” foi declarada insolvente por sentença proferida a 18 de Abril de 2006 no Processo nº …/06.9 TBOAZ </w:t>
      </w:r>
      <w:proofErr w:type="gramStart"/>
      <w:r>
        <w:t>do .</w:t>
      </w:r>
      <w:proofErr w:type="gramEnd"/>
      <w:r>
        <w:t>º Juízo Cível do Tribunal Judicial de Oliveira de Azeméis.</w:t>
      </w:r>
    </w:p>
    <w:p w:rsidR="00FC6F6C" w:rsidRDefault="00FC6F6C" w:rsidP="00FC6F6C">
      <w:r>
        <w:t xml:space="preserve">Por via deste facto, informa o autor que sentiu “vergonha”, aliado ao facto de “ter de se defender e à sua honra” em processo de qualificação de insolvência, inicialmente qualificada pelo </w:t>
      </w:r>
      <w:proofErr w:type="spellStart"/>
      <w:r>
        <w:t>respectivo</w:t>
      </w:r>
      <w:proofErr w:type="spellEnd"/>
      <w:r>
        <w:t xml:space="preserve"> Administrador como culposa (mas, posteriormente, decidindo-se pelo carácter fortuito da mesma).</w:t>
      </w:r>
    </w:p>
    <w:p w:rsidR="00FC6F6C" w:rsidRDefault="00FC6F6C" w:rsidP="00FC6F6C">
      <w:r>
        <w:t>Para ressarcimento deste dano, peticiona o A. o pagamento, pelo réu, de uma compensação de € 30.000.</w:t>
      </w:r>
    </w:p>
    <w:p w:rsidR="00FC6F6C" w:rsidRDefault="00FC6F6C" w:rsidP="00FC6F6C"/>
    <w:p w:rsidR="00FC6F6C" w:rsidRDefault="00FC6F6C" w:rsidP="00FC6F6C">
      <w:r>
        <w:t xml:space="preserve">O R. apresentou contestação, defendendo-se por </w:t>
      </w:r>
      <w:proofErr w:type="spellStart"/>
      <w:r>
        <w:t>excepção</w:t>
      </w:r>
      <w:proofErr w:type="spellEnd"/>
      <w:r>
        <w:t xml:space="preserve">, arguindo a </w:t>
      </w:r>
      <w:proofErr w:type="spellStart"/>
      <w:r>
        <w:t>excepção</w:t>
      </w:r>
      <w:proofErr w:type="spellEnd"/>
      <w:r>
        <w:t xml:space="preserve"> de caso julgado e por impugnação, pedindo a improcedência da </w:t>
      </w:r>
      <w:proofErr w:type="spellStart"/>
      <w:r>
        <w:t>acção</w:t>
      </w:r>
      <w:proofErr w:type="spellEnd"/>
      <w:r>
        <w:t>.</w:t>
      </w:r>
    </w:p>
    <w:p w:rsidR="00FC6F6C" w:rsidRDefault="00FC6F6C" w:rsidP="00FC6F6C"/>
    <w:p w:rsidR="00FC6F6C" w:rsidRDefault="00FC6F6C" w:rsidP="00FC6F6C">
      <w:r>
        <w:t xml:space="preserve">O A. replicou, pugnando pela improcedência da </w:t>
      </w:r>
      <w:proofErr w:type="spellStart"/>
      <w:r>
        <w:t>excepção</w:t>
      </w:r>
      <w:proofErr w:type="spellEnd"/>
      <w:r>
        <w:t xml:space="preserve"> invocada, no mais, concluindo como na </w:t>
      </w:r>
      <w:proofErr w:type="spellStart"/>
      <w:r>
        <w:t>p.i</w:t>
      </w:r>
      <w:proofErr w:type="spellEnd"/>
      <w:r>
        <w:t>.</w:t>
      </w:r>
    </w:p>
    <w:p w:rsidR="00FC6F6C" w:rsidRDefault="00FC6F6C" w:rsidP="00FC6F6C"/>
    <w:p w:rsidR="00FC6F6C" w:rsidRDefault="00FC6F6C" w:rsidP="00FC6F6C">
      <w:r>
        <w:t>Foi proferido saneador-sentença que julgou:</w:t>
      </w:r>
    </w:p>
    <w:p w:rsidR="00FC6F6C" w:rsidRDefault="00FC6F6C" w:rsidP="00FC6F6C">
      <w:r>
        <w:t xml:space="preserve">- </w:t>
      </w:r>
      <w:proofErr w:type="gramStart"/>
      <w:r>
        <w:t>improcedente</w:t>
      </w:r>
      <w:proofErr w:type="gramEnd"/>
      <w:r>
        <w:t xml:space="preserve"> a invocada </w:t>
      </w:r>
      <w:proofErr w:type="spellStart"/>
      <w:r>
        <w:t>excepção</w:t>
      </w:r>
      <w:proofErr w:type="spellEnd"/>
      <w:r>
        <w:t xml:space="preserve"> de caso julgado;</w:t>
      </w:r>
    </w:p>
    <w:p w:rsidR="00FC6F6C" w:rsidRDefault="00FC6F6C" w:rsidP="00FC6F6C">
      <w:r>
        <w:t xml:space="preserve">- </w:t>
      </w:r>
      <w:proofErr w:type="gramStart"/>
      <w:r>
        <w:t>verificadas</w:t>
      </w:r>
      <w:proofErr w:type="gramEnd"/>
      <w:r>
        <w:t xml:space="preserve"> as </w:t>
      </w:r>
      <w:proofErr w:type="spellStart"/>
      <w:r>
        <w:t>excepções</w:t>
      </w:r>
      <w:proofErr w:type="spellEnd"/>
      <w:r>
        <w:t xml:space="preserve"> de ilegitimidade do A. e de nulidade de todo o processo (na vertente de falta de indicação de causa de pedir) e, consequentemente absolveu o R. da instância.</w:t>
      </w:r>
    </w:p>
    <w:p w:rsidR="00FC6F6C" w:rsidRDefault="00FC6F6C" w:rsidP="00FC6F6C"/>
    <w:p w:rsidR="00FC6F6C" w:rsidRDefault="00FC6F6C" w:rsidP="00FC6F6C">
      <w:r>
        <w:t>Inconformado, apelou o A. apresentando alegações, cujas conclusões são as seguintes:</w:t>
      </w:r>
    </w:p>
    <w:p w:rsidR="00FC6F6C" w:rsidRDefault="00FC6F6C" w:rsidP="00FC6F6C">
      <w:r>
        <w:t>1 – A sentença recorrida deve ser revogada e, em consequência, ordenar-se o prosseguimento dos autos até final; porquanto</w:t>
      </w:r>
    </w:p>
    <w:p w:rsidR="00FC6F6C" w:rsidRDefault="00FC6F6C" w:rsidP="00FC6F6C">
      <w:r>
        <w:lastRenderedPageBreak/>
        <w:t xml:space="preserve">2 – Não padece a lide processual de falta de legitimidade </w:t>
      </w:r>
      <w:proofErr w:type="spellStart"/>
      <w:r>
        <w:t>activa</w:t>
      </w:r>
      <w:proofErr w:type="spellEnd"/>
      <w:r>
        <w:t>;</w:t>
      </w:r>
    </w:p>
    <w:p w:rsidR="00FC6F6C" w:rsidRDefault="00FC6F6C" w:rsidP="00FC6F6C">
      <w:r>
        <w:t>3 – Nem tão pouco de falta de causa de pedir que determine a nulidade de todo o processo;</w:t>
      </w:r>
    </w:p>
    <w:p w:rsidR="00FC6F6C" w:rsidRDefault="00FC6F6C" w:rsidP="00FC6F6C">
      <w:r>
        <w:t xml:space="preserve">4 – A legitimidade afere-se nos termos do disposto no </w:t>
      </w:r>
      <w:proofErr w:type="spellStart"/>
      <w:r>
        <w:t>art</w:t>
      </w:r>
      <w:proofErr w:type="spellEnd"/>
      <w:r>
        <w:t xml:space="preserve">º 26º/1 do </w:t>
      </w:r>
      <w:proofErr w:type="spellStart"/>
      <w:r>
        <w:t>CPCivil</w:t>
      </w:r>
      <w:proofErr w:type="spellEnd"/>
      <w:r>
        <w:t>;</w:t>
      </w:r>
    </w:p>
    <w:p w:rsidR="00FC6F6C" w:rsidRDefault="00FC6F6C" w:rsidP="00FC6F6C">
      <w:r>
        <w:t xml:space="preserve">5 – O A. tem interesse próprio e </w:t>
      </w:r>
      <w:proofErr w:type="spellStart"/>
      <w:r>
        <w:t>directo</w:t>
      </w:r>
      <w:proofErr w:type="spellEnd"/>
      <w:r>
        <w:t xml:space="preserve"> em demandar o R. nos presentes autos;</w:t>
      </w:r>
    </w:p>
    <w:p w:rsidR="00FC6F6C" w:rsidRDefault="00FC6F6C" w:rsidP="00FC6F6C">
      <w:r>
        <w:t>6 – Alegando matéria fáctica e de direito, que implicam para o mesmo R. o ressarcimento do A. a título de responsabilidade civil por factos ilícitos. De igual modo, e</w:t>
      </w:r>
    </w:p>
    <w:p w:rsidR="00FC6F6C" w:rsidRDefault="00FC6F6C" w:rsidP="00FC6F6C">
      <w:r>
        <w:t>7 – Desta forma encontra-se devidamente fundamentado tal interesse, não existindo falta de causa de pedir;</w:t>
      </w:r>
    </w:p>
    <w:p w:rsidR="00FC6F6C" w:rsidRDefault="00FC6F6C" w:rsidP="00FC6F6C">
      <w:r>
        <w:t>8 – A qual foi, aliás, devidamente interpretada pelo R.;</w:t>
      </w:r>
    </w:p>
    <w:p w:rsidR="00FC6F6C" w:rsidRDefault="00FC6F6C" w:rsidP="00FC6F6C">
      <w:r>
        <w:t>9 – Havendo de averiguar da sua procedência ou improcedência;</w:t>
      </w:r>
    </w:p>
    <w:p w:rsidR="00FC6F6C" w:rsidRDefault="00FC6F6C" w:rsidP="00FC6F6C">
      <w:r>
        <w:t xml:space="preserve">10 – Termos em que violou a sentença recorrida o disposto nos </w:t>
      </w:r>
      <w:proofErr w:type="spellStart"/>
      <w:r>
        <w:t>artºs</w:t>
      </w:r>
      <w:proofErr w:type="spellEnd"/>
      <w:r>
        <w:t xml:space="preserve"> 26º/1, 193º/1 al. a), 493º/2, 494º </w:t>
      </w:r>
      <w:proofErr w:type="spellStart"/>
      <w:r>
        <w:t>als</w:t>
      </w:r>
      <w:proofErr w:type="spellEnd"/>
      <w:r>
        <w:t xml:space="preserve">. b) e </w:t>
      </w:r>
      <w:proofErr w:type="spellStart"/>
      <w:r>
        <w:t>e</w:t>
      </w:r>
      <w:proofErr w:type="spellEnd"/>
      <w:r>
        <w:t xml:space="preserve">) e 498º/1 e 3, todos do </w:t>
      </w:r>
      <w:proofErr w:type="spellStart"/>
      <w:r>
        <w:t>CPCivil</w:t>
      </w:r>
      <w:proofErr w:type="spellEnd"/>
      <w:r>
        <w:t>;</w:t>
      </w:r>
    </w:p>
    <w:p w:rsidR="00FC6F6C" w:rsidRDefault="00FC6F6C" w:rsidP="00FC6F6C">
      <w:r>
        <w:t>11 – Pelo que deverá ser revogada.</w:t>
      </w:r>
    </w:p>
    <w:p w:rsidR="00FC6F6C" w:rsidRDefault="00FC6F6C" w:rsidP="00FC6F6C"/>
    <w:p w:rsidR="00FC6F6C" w:rsidRDefault="00FC6F6C" w:rsidP="00FC6F6C">
      <w:r>
        <w:t>Não foram apresentadas contra-alegações.</w:t>
      </w:r>
    </w:p>
    <w:p w:rsidR="00FC6F6C" w:rsidRDefault="00FC6F6C" w:rsidP="00FC6F6C"/>
    <w:p w:rsidR="00FC6F6C" w:rsidRDefault="00FC6F6C" w:rsidP="00FC6F6C">
      <w:r>
        <w:t>Foram colhidos os vistos legais.</w:t>
      </w:r>
    </w:p>
    <w:p w:rsidR="00FC6F6C" w:rsidRDefault="00FC6F6C" w:rsidP="00FC6F6C"/>
    <w:p w:rsidR="00FC6F6C" w:rsidRDefault="00FC6F6C" w:rsidP="00FC6F6C">
      <w:r>
        <w:t>II – QUESTÕES A RESOLVER</w:t>
      </w:r>
    </w:p>
    <w:p w:rsidR="00FC6F6C" w:rsidRDefault="00FC6F6C" w:rsidP="00FC6F6C"/>
    <w:p w:rsidR="00FC6F6C" w:rsidRDefault="00FC6F6C" w:rsidP="00FC6F6C">
      <w:r>
        <w:t xml:space="preserve">Como se sabe, o âmbito </w:t>
      </w:r>
      <w:proofErr w:type="spellStart"/>
      <w:r>
        <w:t>objectivo</w:t>
      </w:r>
      <w:proofErr w:type="spellEnd"/>
      <w:r>
        <w:t xml:space="preserve"> do recurso é definido pelas conclusões do recorrente (</w:t>
      </w:r>
      <w:proofErr w:type="spellStart"/>
      <w:r>
        <w:t>artºs</w:t>
      </w:r>
      <w:proofErr w:type="spellEnd"/>
      <w:r>
        <w:t xml:space="preserve"> 684º nº 3 e 690º nº 1 do CPC), importando, assim, decidir as questões nelas colocadas – e, bem assim, as que forem de conhecimento oficioso –, </w:t>
      </w:r>
      <w:proofErr w:type="spellStart"/>
      <w:r>
        <w:t>exceptuadas</w:t>
      </w:r>
      <w:proofErr w:type="spellEnd"/>
      <w:r>
        <w:t xml:space="preserve"> aquelas cuja decisão fique prejudicada pela solução dada a outras – </w:t>
      </w:r>
      <w:proofErr w:type="spellStart"/>
      <w:r>
        <w:t>art</w:t>
      </w:r>
      <w:proofErr w:type="spellEnd"/>
      <w:r>
        <w:t>º 660º nº 2 também do CPC.</w:t>
      </w:r>
    </w:p>
    <w:p w:rsidR="00FC6F6C" w:rsidRDefault="00FC6F6C" w:rsidP="00FC6F6C">
      <w:r>
        <w:t>Assim, em face das conclusões apresentadas, são as seguintes as questões a resolver por este Tribunal:</w:t>
      </w:r>
    </w:p>
    <w:p w:rsidR="00FC6F6C" w:rsidRDefault="00FC6F6C" w:rsidP="00FC6F6C">
      <w:r>
        <w:lastRenderedPageBreak/>
        <w:t xml:space="preserve">1. Verificação da </w:t>
      </w:r>
      <w:proofErr w:type="spellStart"/>
      <w:r>
        <w:t>excepção</w:t>
      </w:r>
      <w:proofErr w:type="spellEnd"/>
      <w:r>
        <w:t xml:space="preserve"> de ilegitimidade </w:t>
      </w:r>
      <w:proofErr w:type="spellStart"/>
      <w:r>
        <w:t>activa</w:t>
      </w:r>
      <w:proofErr w:type="spellEnd"/>
      <w:r>
        <w:t>.</w:t>
      </w:r>
    </w:p>
    <w:p w:rsidR="00FC6F6C" w:rsidRDefault="00FC6F6C" w:rsidP="00FC6F6C">
      <w:r>
        <w:t>2. Nulidade de todo o processado por falta de indicação de causa de pedir.</w:t>
      </w:r>
    </w:p>
    <w:p w:rsidR="00FC6F6C" w:rsidRDefault="00FC6F6C" w:rsidP="00FC6F6C"/>
    <w:p w:rsidR="00FC6F6C" w:rsidRDefault="00FC6F6C" w:rsidP="00FC6F6C">
      <w:r>
        <w:t>III – FUNDAMENTOS DE FACTO</w:t>
      </w:r>
    </w:p>
    <w:p w:rsidR="00FC6F6C" w:rsidRDefault="00FC6F6C" w:rsidP="00FC6F6C"/>
    <w:p w:rsidR="00FC6F6C" w:rsidRDefault="00FC6F6C" w:rsidP="00FC6F6C">
      <w:r>
        <w:t>São os seguintes os factos provados a ter em consideração:</w:t>
      </w:r>
    </w:p>
    <w:p w:rsidR="00FC6F6C" w:rsidRDefault="00FC6F6C" w:rsidP="00FC6F6C"/>
    <w:p w:rsidR="00FC6F6C" w:rsidRDefault="00FC6F6C" w:rsidP="00FC6F6C">
      <w:r>
        <w:t xml:space="preserve">- A. e R. são sócios e foram gerentes da sociedade “AD………., Lda.”, a qual foi constituída em 30/09/1998, com sede no ………., freguesia de ………., concelho de Oliveira de Azeméis, tendo como </w:t>
      </w:r>
      <w:proofErr w:type="spellStart"/>
      <w:r>
        <w:t>objecto</w:t>
      </w:r>
      <w:proofErr w:type="spellEnd"/>
      <w:r>
        <w:t xml:space="preserve"> social a comercialização de componentes e equipamentos industriais para a indústria de alumínio.</w:t>
      </w:r>
    </w:p>
    <w:p w:rsidR="00FC6F6C" w:rsidRDefault="00FC6F6C" w:rsidP="00FC6F6C">
      <w:r>
        <w:t xml:space="preserve">- Tal sociedade foi declarada insolvente por sentença transitada em julgado em 21/06/2006 no processo …/06.9 TBOAZ, </w:t>
      </w:r>
      <w:proofErr w:type="gramStart"/>
      <w:r>
        <w:t>do .</w:t>
      </w:r>
      <w:proofErr w:type="gramEnd"/>
      <w:r>
        <w:t>º Juízo Cível deste Tribunal.</w:t>
      </w:r>
    </w:p>
    <w:p w:rsidR="00FC6F6C" w:rsidRDefault="00FC6F6C" w:rsidP="00FC6F6C">
      <w:r>
        <w:t>- Por decisão transitada em julgado em 23/07/2007, foi a insolvência de “D………., Lda.” qualificada como fortuita.</w:t>
      </w:r>
    </w:p>
    <w:p w:rsidR="00FC6F6C" w:rsidRDefault="00FC6F6C" w:rsidP="00FC6F6C">
      <w:r>
        <w:t xml:space="preserve">- No dia 15 de Outubro de 2004, o réu C………., juntamente com G………. </w:t>
      </w:r>
      <w:proofErr w:type="gramStart"/>
      <w:r>
        <w:t>e</w:t>
      </w:r>
      <w:proofErr w:type="gramEnd"/>
      <w:r>
        <w:t xml:space="preserve"> H………., constituíram a sociedade comercial “E………., Lda.”, com sede no ………., freguesia de ………., concelho de Oliveira de Azeméis, tendo como </w:t>
      </w:r>
      <w:proofErr w:type="spellStart"/>
      <w:r>
        <w:t>objecto</w:t>
      </w:r>
      <w:proofErr w:type="spellEnd"/>
      <w:r>
        <w:t xml:space="preserve"> social o comércio por grosso e a retalho de artigos, painéis e acessórios para a indústria de alumínio.</w:t>
      </w:r>
    </w:p>
    <w:p w:rsidR="00FC6F6C" w:rsidRDefault="00FC6F6C" w:rsidP="00FC6F6C">
      <w:r>
        <w:t>- O réu C………. detém nessa sociedade uma quota no valor nominal de 900 €.</w:t>
      </w:r>
    </w:p>
    <w:p w:rsidR="00FC6F6C" w:rsidRDefault="00FC6F6C" w:rsidP="00FC6F6C"/>
    <w:p w:rsidR="00FC6F6C" w:rsidRDefault="00FC6F6C" w:rsidP="00FC6F6C">
      <w:r>
        <w:t>IV – FUNDAMENTOS DE DIREITO</w:t>
      </w:r>
    </w:p>
    <w:p w:rsidR="00FC6F6C" w:rsidRDefault="00FC6F6C" w:rsidP="00FC6F6C"/>
    <w:p w:rsidR="00FC6F6C" w:rsidRDefault="00FC6F6C" w:rsidP="00FC6F6C">
      <w:r>
        <w:t xml:space="preserve">1. Verificação da </w:t>
      </w:r>
      <w:proofErr w:type="spellStart"/>
      <w:r>
        <w:t>excepção</w:t>
      </w:r>
      <w:proofErr w:type="spellEnd"/>
      <w:r>
        <w:t xml:space="preserve"> de ilegitimidade </w:t>
      </w:r>
      <w:proofErr w:type="spellStart"/>
      <w:r>
        <w:t>activa</w:t>
      </w:r>
      <w:proofErr w:type="spellEnd"/>
      <w:r>
        <w:t>.</w:t>
      </w:r>
    </w:p>
    <w:p w:rsidR="00FC6F6C" w:rsidRDefault="00FC6F6C" w:rsidP="00FC6F6C"/>
    <w:p w:rsidR="00FC6F6C" w:rsidRDefault="00FC6F6C" w:rsidP="00FC6F6C">
      <w:r>
        <w:t xml:space="preserve">A sentença recorrida considerou estar verificada a </w:t>
      </w:r>
      <w:proofErr w:type="spellStart"/>
      <w:r>
        <w:t>excepção</w:t>
      </w:r>
      <w:proofErr w:type="spellEnd"/>
      <w:r>
        <w:t xml:space="preserve"> de ilegitimidade do A., tendo, em consequência, absolvido da instância, o A.</w:t>
      </w:r>
    </w:p>
    <w:p w:rsidR="00FC6F6C" w:rsidRDefault="00FC6F6C" w:rsidP="00FC6F6C">
      <w:r>
        <w:lastRenderedPageBreak/>
        <w:t>O A./recorrente discorda de tal entendimento.</w:t>
      </w:r>
    </w:p>
    <w:p w:rsidR="00FC6F6C" w:rsidRDefault="00FC6F6C" w:rsidP="00FC6F6C">
      <w:r>
        <w:t>Vejamos se lhe assiste razão.</w:t>
      </w:r>
    </w:p>
    <w:p w:rsidR="00FC6F6C" w:rsidRDefault="00FC6F6C" w:rsidP="00FC6F6C">
      <w:r>
        <w:t xml:space="preserve">Como resulta da matéria de facto supra enunciada, o A. e o réu C………. </w:t>
      </w:r>
      <w:proofErr w:type="gramStart"/>
      <w:r>
        <w:t>são</w:t>
      </w:r>
      <w:proofErr w:type="gramEnd"/>
      <w:r>
        <w:t xml:space="preserve"> sócios e foram gerentes da sociedade “D………., Lda.”, a qual foi constituída em 30/09/1998, com sede no ………., freguesia de ………., concelho de Oliveira de Azeméis, tendo como </w:t>
      </w:r>
      <w:proofErr w:type="spellStart"/>
      <w:r>
        <w:t>objecto</w:t>
      </w:r>
      <w:proofErr w:type="spellEnd"/>
      <w:r>
        <w:t xml:space="preserve"> social a comercialização de componentes e equipamentos industriais para a indústria de alumínio.</w:t>
      </w:r>
    </w:p>
    <w:p w:rsidR="00FC6F6C" w:rsidRDefault="00FC6F6C" w:rsidP="00FC6F6C">
      <w:r>
        <w:t xml:space="preserve">Mais resultou provado que, no dia 15 de Outubro de 2004, o réu C………., juntamente com G………. </w:t>
      </w:r>
      <w:proofErr w:type="gramStart"/>
      <w:r>
        <w:t>e</w:t>
      </w:r>
      <w:proofErr w:type="gramEnd"/>
      <w:r>
        <w:t xml:space="preserve"> H………., constituíram a sociedade comercial “E………., Lda.”, com sede no ………., freguesia de ………., concelho de Oliveira de Azeméis, tendo como </w:t>
      </w:r>
      <w:proofErr w:type="spellStart"/>
      <w:r>
        <w:t>objecto</w:t>
      </w:r>
      <w:proofErr w:type="spellEnd"/>
      <w:r>
        <w:t xml:space="preserve"> social o comércio por grosso e a retalho de artigos, painéis e acessórios para a indústria de alumínio.</w:t>
      </w:r>
    </w:p>
    <w:p w:rsidR="00FC6F6C" w:rsidRDefault="00FC6F6C" w:rsidP="00FC6F6C">
      <w:r>
        <w:t xml:space="preserve">E tal sociedade conforme se constata do doc. </w:t>
      </w:r>
      <w:proofErr w:type="gramStart"/>
      <w:r>
        <w:t>de</w:t>
      </w:r>
      <w:proofErr w:type="gramEnd"/>
      <w:r>
        <w:t xml:space="preserve"> fls. 26 e </w:t>
      </w:r>
      <w:proofErr w:type="spellStart"/>
      <w:r>
        <w:t>segs</w:t>
      </w:r>
      <w:proofErr w:type="spellEnd"/>
      <w:r>
        <w:t>. tem a sua sede localizada no mesmo ………., freguesia de ………., concelho de Oliveira de Azeméis, isto é, no mesmo local que a sociedade “D………., Lda.” e segundo o alegado pelo autor, situa-se precisamente do lado oposto às instalações anteriormente ocupadas por esta sociedade.</w:t>
      </w:r>
    </w:p>
    <w:p w:rsidR="00FC6F6C" w:rsidRDefault="00FC6F6C" w:rsidP="00FC6F6C">
      <w:r>
        <w:t xml:space="preserve">Alega ainda o A., ora recorrente que, a partir de 15/10/2004 (data da constituição da E………., Lda.), todas as </w:t>
      </w:r>
      <w:proofErr w:type="spellStart"/>
      <w:r>
        <w:t>transacções</w:t>
      </w:r>
      <w:proofErr w:type="spellEnd"/>
      <w:r>
        <w:t xml:space="preserve"> comerciais promovidas pelo R. começaram a ser realizadas em nome desta sociedade comercial e, por via disso a D………., </w:t>
      </w:r>
      <w:proofErr w:type="spellStart"/>
      <w:r>
        <w:t>Lda</w:t>
      </w:r>
      <w:proofErr w:type="spellEnd"/>
      <w:r>
        <w:t xml:space="preserve"> deixou de </w:t>
      </w:r>
      <w:proofErr w:type="spellStart"/>
      <w:r>
        <w:t>efectuar</w:t>
      </w:r>
      <w:proofErr w:type="spellEnd"/>
      <w:r>
        <w:t xml:space="preserve"> vendas e consequentemente de ter lucro nos últimos anos da sua </w:t>
      </w:r>
      <w:proofErr w:type="spellStart"/>
      <w:r>
        <w:t>actividade</w:t>
      </w:r>
      <w:proofErr w:type="spellEnd"/>
      <w:r>
        <w:t>, passando a sua clientela a estabelecer, em exclusivo, uma ligação de fidelidade ao R. e à E………., Lda., adquirindo a esta sociedade os mesmos produtos que antes adquiriam à D………., Lda.</w:t>
      </w:r>
    </w:p>
    <w:p w:rsidR="00FC6F6C" w:rsidRDefault="00FC6F6C" w:rsidP="00FC6F6C">
      <w:r>
        <w:t>Todo este conjunto de situações, segundo alega o A., causou-lhe “um claro e grave prejuízo patrimonial e não patrimonial”.</w:t>
      </w:r>
    </w:p>
    <w:p w:rsidR="00FC6F6C" w:rsidRDefault="00FC6F6C" w:rsidP="00FC6F6C">
      <w:r>
        <w:t xml:space="preserve">Ora, de acordo com o </w:t>
      </w:r>
      <w:proofErr w:type="spellStart"/>
      <w:r>
        <w:t>art</w:t>
      </w:r>
      <w:proofErr w:type="spellEnd"/>
      <w:r>
        <w:t xml:space="preserve">º 254º/1 do Código das Sociedades Comerciais, doravante designado por CSC, “os gerentes não podem, sem consentimento dos sócios, exercer, por conta própria ou alheia, </w:t>
      </w:r>
      <w:proofErr w:type="spellStart"/>
      <w:r>
        <w:t>actividade</w:t>
      </w:r>
      <w:proofErr w:type="spellEnd"/>
      <w:r>
        <w:t xml:space="preserve"> concorrente com a sociedade”.</w:t>
      </w:r>
    </w:p>
    <w:p w:rsidR="00FC6F6C" w:rsidRDefault="00FC6F6C" w:rsidP="00FC6F6C">
      <w:r>
        <w:t>Resulta da materialidade apurada e do que vem alegado pelo A./recorrente que o R., enquanto foi gerente da D………., Lda. foi preparando a constituição da E………., Lda., de que é sócio maioritário, arrastando para esta última sociedade não só dois dos seus trabalhadores, que figuram agora na E………., Lda., também como sócios, mas toda a clientela daquela, “esvaziando”, assim, a D………., Lda., em proveito da E………., Lda..</w:t>
      </w:r>
    </w:p>
    <w:p w:rsidR="00FC6F6C" w:rsidRDefault="00FC6F6C" w:rsidP="00FC6F6C">
      <w:r>
        <w:lastRenderedPageBreak/>
        <w:t>Não existem, assim, dúvidas, que tais factos constituem uma violação ilícita e culposa, culpa que, aliás, se presume, dos deveres de gerente, nomeadamente dos deveres de lealdade, fidelidade e diligência e do dever de defesa dos interesses da D………., Lda. por parte do seu sócio-gerente, o R./recorrido (</w:t>
      </w:r>
      <w:proofErr w:type="spellStart"/>
      <w:r>
        <w:t>cr</w:t>
      </w:r>
      <w:proofErr w:type="spellEnd"/>
      <w:r>
        <w:t xml:space="preserve">. </w:t>
      </w:r>
      <w:proofErr w:type="spellStart"/>
      <w:r>
        <w:t>artºs</w:t>
      </w:r>
      <w:proofErr w:type="spellEnd"/>
      <w:r>
        <w:t xml:space="preserve"> 2º e 64º do CSC), para além da violação da obrigação de não concorrência que sobre si impendia (</w:t>
      </w:r>
      <w:proofErr w:type="spellStart"/>
      <w:r>
        <w:t>cfr</w:t>
      </w:r>
      <w:proofErr w:type="spellEnd"/>
      <w:r>
        <w:t xml:space="preserve">. o já citado </w:t>
      </w:r>
      <w:proofErr w:type="spellStart"/>
      <w:r>
        <w:t>art</w:t>
      </w:r>
      <w:proofErr w:type="spellEnd"/>
      <w:r>
        <w:t>º 254º do CSC). [1]</w:t>
      </w:r>
    </w:p>
    <w:p w:rsidR="00FC6F6C" w:rsidRDefault="00FC6F6C" w:rsidP="00FC6F6C">
      <w:r>
        <w:t xml:space="preserve">Esta concorrência desleal é uma </w:t>
      </w:r>
      <w:proofErr w:type="spellStart"/>
      <w:r>
        <w:t>actividade</w:t>
      </w:r>
      <w:proofErr w:type="spellEnd"/>
      <w:r>
        <w:t xml:space="preserve"> voluntária, desonesta e conscientemente praticada com a intenção de desviar clientela alheia em proveito próprio, operando-se a responsabilização dos gerentes que assim tenham </w:t>
      </w:r>
      <w:proofErr w:type="spellStart"/>
      <w:r>
        <w:t>actuado</w:t>
      </w:r>
      <w:proofErr w:type="spellEnd"/>
      <w:r>
        <w:t xml:space="preserve">, ao nível da indemnização à sociedade pelos prejuízos que esta sofra (nº 5 do </w:t>
      </w:r>
      <w:proofErr w:type="spellStart"/>
      <w:r>
        <w:t>art</w:t>
      </w:r>
      <w:proofErr w:type="spellEnd"/>
      <w:r>
        <w:t>º 254º do CSC).</w:t>
      </w:r>
    </w:p>
    <w:p w:rsidR="00FC6F6C" w:rsidRDefault="00FC6F6C" w:rsidP="00FC6F6C">
      <w:r>
        <w:t xml:space="preserve">De facto, “a mera circunstância de uma pessoa pertencer à administração ou gerência de uma sociedade não determina, desde logo e sem mais, a sua responsabilização. Os administradores e gerentes respondem para com a sociedade em função dos </w:t>
      </w:r>
      <w:proofErr w:type="spellStart"/>
      <w:r>
        <w:t>actos</w:t>
      </w:r>
      <w:proofErr w:type="spellEnd"/>
      <w:r>
        <w:t xml:space="preserve"> por si praticados e geradores de prejuízo”. [2]</w:t>
      </w:r>
    </w:p>
    <w:p w:rsidR="00FC6F6C" w:rsidRDefault="00FC6F6C" w:rsidP="00FC6F6C">
      <w:r>
        <w:t xml:space="preserve">De acordo com o preceituado no nº 1 do </w:t>
      </w:r>
      <w:proofErr w:type="spellStart"/>
      <w:r>
        <w:t>art</w:t>
      </w:r>
      <w:proofErr w:type="spellEnd"/>
      <w:r>
        <w:t xml:space="preserve">º 71º do CSC, a responsabilidade dos administradores ou gerentes é funcional ou seja, “Os gerentes ou administradores respondem para com a sociedade pelos danos a esta causados por </w:t>
      </w:r>
      <w:proofErr w:type="spellStart"/>
      <w:r>
        <w:t>actos</w:t>
      </w:r>
      <w:proofErr w:type="spellEnd"/>
      <w:r>
        <w:t xml:space="preserve"> ou omissões praticados com preterição dos deveres legais ou contratuais, salvo se provarem que procederam sem culpa”.</w:t>
      </w:r>
    </w:p>
    <w:p w:rsidR="00FC6F6C" w:rsidRDefault="00FC6F6C" w:rsidP="00FC6F6C">
      <w:r>
        <w:t xml:space="preserve">Existem três tipos de </w:t>
      </w:r>
      <w:proofErr w:type="spellStart"/>
      <w:r>
        <w:t>acções</w:t>
      </w:r>
      <w:proofErr w:type="spellEnd"/>
      <w:r>
        <w:t xml:space="preserve"> de indemnização como garantia da responsabilidade dos administradores ou gerentes para com a sociedade:</w:t>
      </w:r>
    </w:p>
    <w:p w:rsidR="00FC6F6C" w:rsidRDefault="00FC6F6C" w:rsidP="00FC6F6C">
      <w:r>
        <w:t xml:space="preserve">a) a </w:t>
      </w:r>
      <w:proofErr w:type="spellStart"/>
      <w:r>
        <w:t>acção</w:t>
      </w:r>
      <w:proofErr w:type="spellEnd"/>
      <w:r>
        <w:t xml:space="preserve"> social da sociedade, também chamada </w:t>
      </w:r>
      <w:proofErr w:type="spellStart"/>
      <w:r>
        <w:t>uti</w:t>
      </w:r>
      <w:proofErr w:type="spellEnd"/>
      <w:r>
        <w:t xml:space="preserve"> </w:t>
      </w:r>
      <w:proofErr w:type="spellStart"/>
      <w:r>
        <w:t>universi</w:t>
      </w:r>
      <w:proofErr w:type="spellEnd"/>
      <w:r>
        <w:t xml:space="preserve"> (</w:t>
      </w:r>
      <w:proofErr w:type="spellStart"/>
      <w:r>
        <w:t>art</w:t>
      </w:r>
      <w:proofErr w:type="spellEnd"/>
      <w:r>
        <w:t>º 75º do CSC)</w:t>
      </w:r>
    </w:p>
    <w:p w:rsidR="00FC6F6C" w:rsidRDefault="00FC6F6C" w:rsidP="00FC6F6C">
      <w:r>
        <w:t xml:space="preserve">b) a </w:t>
      </w:r>
      <w:proofErr w:type="spellStart"/>
      <w:r>
        <w:t>acção</w:t>
      </w:r>
      <w:proofErr w:type="spellEnd"/>
      <w:r>
        <w:t xml:space="preserve"> social proposta pelos sócios, também designada de </w:t>
      </w:r>
      <w:proofErr w:type="spellStart"/>
      <w:r>
        <w:t>uti</w:t>
      </w:r>
      <w:proofErr w:type="spellEnd"/>
      <w:r>
        <w:t xml:space="preserve"> </w:t>
      </w:r>
      <w:proofErr w:type="spellStart"/>
      <w:r>
        <w:t>singuli</w:t>
      </w:r>
      <w:proofErr w:type="spellEnd"/>
      <w:r>
        <w:t xml:space="preserve"> (</w:t>
      </w:r>
      <w:proofErr w:type="spellStart"/>
      <w:r>
        <w:t>art</w:t>
      </w:r>
      <w:proofErr w:type="spellEnd"/>
      <w:r>
        <w:t>º 77º do CSC)</w:t>
      </w:r>
    </w:p>
    <w:p w:rsidR="00FC6F6C" w:rsidRDefault="00FC6F6C" w:rsidP="00FC6F6C">
      <w:r>
        <w:t xml:space="preserve">c) a </w:t>
      </w:r>
      <w:proofErr w:type="spellStart"/>
      <w:r>
        <w:t>acção</w:t>
      </w:r>
      <w:proofErr w:type="spellEnd"/>
      <w:r>
        <w:t xml:space="preserve"> sub-rogatória dos credores sociais (</w:t>
      </w:r>
      <w:proofErr w:type="spellStart"/>
      <w:r>
        <w:t>art</w:t>
      </w:r>
      <w:proofErr w:type="spellEnd"/>
      <w:r>
        <w:t>º 78º do CSC).</w:t>
      </w:r>
    </w:p>
    <w:p w:rsidR="00FC6F6C" w:rsidRDefault="00FC6F6C" w:rsidP="00FC6F6C">
      <w:r>
        <w:t xml:space="preserve">Para o que ao caso interessa, apenas nos importa saber se se trata ou não no caso dos autos, de uma </w:t>
      </w:r>
      <w:proofErr w:type="spellStart"/>
      <w:r>
        <w:t>acção</w:t>
      </w:r>
      <w:proofErr w:type="spellEnd"/>
      <w:r>
        <w:t xml:space="preserve"> </w:t>
      </w:r>
      <w:proofErr w:type="spellStart"/>
      <w:r>
        <w:t>uti</w:t>
      </w:r>
      <w:proofErr w:type="spellEnd"/>
      <w:r>
        <w:t xml:space="preserve"> </w:t>
      </w:r>
      <w:proofErr w:type="spellStart"/>
      <w:r>
        <w:t>singuli</w:t>
      </w:r>
      <w:proofErr w:type="spellEnd"/>
      <w:r>
        <w:t xml:space="preserve">, a qual só pode ser proposta nos termos do </w:t>
      </w:r>
      <w:proofErr w:type="spellStart"/>
      <w:r>
        <w:t>art</w:t>
      </w:r>
      <w:proofErr w:type="spellEnd"/>
      <w:r>
        <w:t xml:space="preserve">º 77º/1 do CSC, quando a </w:t>
      </w:r>
      <w:proofErr w:type="spellStart"/>
      <w:r>
        <w:t>acção</w:t>
      </w:r>
      <w:proofErr w:type="spellEnd"/>
      <w:r>
        <w:t xml:space="preserve"> não tenha sido proposta pela sociedade ou por a </w:t>
      </w:r>
      <w:proofErr w:type="spellStart"/>
      <w:r>
        <w:t>respectiva</w:t>
      </w:r>
      <w:proofErr w:type="spellEnd"/>
      <w:r>
        <w:t xml:space="preserve"> assembleia geral não ter deliberado nesse sentido, ou por ter deixado decorrer o prazo de seis meses sobre a deliberação sem propor a </w:t>
      </w:r>
      <w:proofErr w:type="spellStart"/>
      <w:r>
        <w:t>acção</w:t>
      </w:r>
      <w:proofErr w:type="spellEnd"/>
      <w:r>
        <w:t xml:space="preserve">, já que todas os outros tipos de </w:t>
      </w:r>
      <w:proofErr w:type="spellStart"/>
      <w:r>
        <w:t>acções</w:t>
      </w:r>
      <w:proofErr w:type="spellEnd"/>
      <w:r>
        <w:t xml:space="preserve"> de indemnização não poderão encaixar, de todo, no caso concreto.</w:t>
      </w:r>
    </w:p>
    <w:p w:rsidR="00FC6F6C" w:rsidRDefault="00FC6F6C" w:rsidP="00FC6F6C">
      <w:r>
        <w:lastRenderedPageBreak/>
        <w:t xml:space="preserve">Trata-se, assim, de uma </w:t>
      </w:r>
      <w:proofErr w:type="spellStart"/>
      <w:r>
        <w:t>acção</w:t>
      </w:r>
      <w:proofErr w:type="spellEnd"/>
      <w:r>
        <w:t xml:space="preserve"> social e não de uma </w:t>
      </w:r>
      <w:proofErr w:type="spellStart"/>
      <w:r>
        <w:t>acção</w:t>
      </w:r>
      <w:proofErr w:type="spellEnd"/>
      <w:r>
        <w:t xml:space="preserve"> pessoal porque os sócios vão pedir a condenação dos administradores ou dos gerentes na indemnização dos prejuízos causados à sociedade e não </w:t>
      </w:r>
      <w:proofErr w:type="spellStart"/>
      <w:r>
        <w:t>directamente</w:t>
      </w:r>
      <w:proofErr w:type="spellEnd"/>
      <w:r>
        <w:t xml:space="preserve"> a eles próprios. [3]</w:t>
      </w:r>
    </w:p>
    <w:p w:rsidR="00FC6F6C" w:rsidRDefault="00FC6F6C" w:rsidP="00FC6F6C">
      <w:r>
        <w:t xml:space="preserve">É uma </w:t>
      </w:r>
      <w:proofErr w:type="spellStart"/>
      <w:r>
        <w:t>acção</w:t>
      </w:r>
      <w:proofErr w:type="spellEnd"/>
      <w:r>
        <w:t xml:space="preserve"> social da iniciativa de algum ou alguns dos sócios que aproveita, </w:t>
      </w:r>
      <w:proofErr w:type="spellStart"/>
      <w:r>
        <w:t>directamente</w:t>
      </w:r>
      <w:proofErr w:type="spellEnd"/>
      <w:r>
        <w:t xml:space="preserve">, à sociedade e, por via disso, aproveita, </w:t>
      </w:r>
      <w:proofErr w:type="spellStart"/>
      <w:r>
        <w:t>indirectamente</w:t>
      </w:r>
      <w:proofErr w:type="spellEnd"/>
      <w:r>
        <w:t>, a todos os sócios e não apenas àqueles que a propuseram.</w:t>
      </w:r>
    </w:p>
    <w:p w:rsidR="00FC6F6C" w:rsidRDefault="00FC6F6C" w:rsidP="00FC6F6C">
      <w:r>
        <w:t xml:space="preserve">Ora, como é bom de ver, a </w:t>
      </w:r>
      <w:proofErr w:type="spellStart"/>
      <w:r>
        <w:t>acção</w:t>
      </w:r>
      <w:proofErr w:type="spellEnd"/>
      <w:r>
        <w:t xml:space="preserve"> proposta pelo A., ora recorrente não se integra neste tipo de </w:t>
      </w:r>
      <w:proofErr w:type="spellStart"/>
      <w:r>
        <w:t>acção</w:t>
      </w:r>
      <w:proofErr w:type="spellEnd"/>
      <w:r>
        <w:t xml:space="preserve"> de indemnização, até porque tratando-se de uma </w:t>
      </w:r>
      <w:proofErr w:type="spellStart"/>
      <w:r>
        <w:t>acção</w:t>
      </w:r>
      <w:proofErr w:type="spellEnd"/>
      <w:r>
        <w:t xml:space="preserve"> social de um ou de vários sócios, proposta no interesse da sociedade e ao mesmo tempo de uma </w:t>
      </w:r>
      <w:proofErr w:type="spellStart"/>
      <w:r>
        <w:t>acção</w:t>
      </w:r>
      <w:proofErr w:type="spellEnd"/>
      <w:r>
        <w:t xml:space="preserve"> sub-rogatória, a lei exige a intervenção da sociedade nesta </w:t>
      </w:r>
      <w:proofErr w:type="spellStart"/>
      <w:r>
        <w:t>acção</w:t>
      </w:r>
      <w:proofErr w:type="spellEnd"/>
      <w:r>
        <w:t xml:space="preserve"> (</w:t>
      </w:r>
      <w:proofErr w:type="spellStart"/>
      <w:r>
        <w:t>cfr</w:t>
      </w:r>
      <w:proofErr w:type="spellEnd"/>
      <w:r>
        <w:t xml:space="preserve">. </w:t>
      </w:r>
      <w:proofErr w:type="spellStart"/>
      <w:r>
        <w:t>art</w:t>
      </w:r>
      <w:proofErr w:type="spellEnd"/>
      <w:r>
        <w:t xml:space="preserve">º 77º/4 do CSC), tratando-se, assim, de um litisconsórcio necessário </w:t>
      </w:r>
      <w:proofErr w:type="spellStart"/>
      <w:r>
        <w:t>activo</w:t>
      </w:r>
      <w:proofErr w:type="spellEnd"/>
      <w:r>
        <w:t>.</w:t>
      </w:r>
    </w:p>
    <w:p w:rsidR="00FC6F6C" w:rsidRDefault="00FC6F6C" w:rsidP="00FC6F6C">
      <w:r>
        <w:t xml:space="preserve">Mas, apesar de os sócios poderem cumular a </w:t>
      </w:r>
      <w:proofErr w:type="spellStart"/>
      <w:r>
        <w:t>acção</w:t>
      </w:r>
      <w:proofErr w:type="spellEnd"/>
      <w:r>
        <w:t xml:space="preserve"> social </w:t>
      </w:r>
      <w:proofErr w:type="spellStart"/>
      <w:r>
        <w:t>uti</w:t>
      </w:r>
      <w:proofErr w:type="spellEnd"/>
      <w:r>
        <w:t xml:space="preserve"> </w:t>
      </w:r>
      <w:proofErr w:type="spellStart"/>
      <w:r>
        <w:t>singuli</w:t>
      </w:r>
      <w:proofErr w:type="spellEnd"/>
      <w:r>
        <w:t xml:space="preserve"> com a </w:t>
      </w:r>
      <w:proofErr w:type="spellStart"/>
      <w:r>
        <w:t>acção</w:t>
      </w:r>
      <w:proofErr w:type="spellEnd"/>
      <w:r>
        <w:t xml:space="preserve"> pessoal, deduzindo os pedidos correspondentes a favor da sociedade e em benefício próprio individual, como vimos, no caso em apreço o A. deduziu um pedido de indemnização a seu favor por danos próprios e individuais, patrimoniais e não patrimoniais resultantes do “esvaziamento” da sociedade por culpa do R.</w:t>
      </w:r>
    </w:p>
    <w:p w:rsidR="00FC6F6C" w:rsidRDefault="00FC6F6C" w:rsidP="00FC6F6C">
      <w:r>
        <w:t xml:space="preserve">A parte inicial do nº 1 do </w:t>
      </w:r>
      <w:proofErr w:type="spellStart"/>
      <w:r>
        <w:t>art</w:t>
      </w:r>
      <w:proofErr w:type="spellEnd"/>
      <w:r>
        <w:t xml:space="preserve">º 77º do CSC prevê </w:t>
      </w:r>
      <w:proofErr w:type="spellStart"/>
      <w:r>
        <w:t>efectivamente</w:t>
      </w:r>
      <w:proofErr w:type="spellEnd"/>
      <w:r>
        <w:t xml:space="preserve"> essa possibilidade.</w:t>
      </w:r>
    </w:p>
    <w:p w:rsidR="00FC6F6C" w:rsidRDefault="00FC6F6C" w:rsidP="00FC6F6C">
      <w:r>
        <w:t xml:space="preserve">E, assim, como bem refere a decisão recorrida, o meio processual adequado é a </w:t>
      </w:r>
      <w:proofErr w:type="spellStart"/>
      <w:r>
        <w:t>acção</w:t>
      </w:r>
      <w:proofErr w:type="spellEnd"/>
      <w:r>
        <w:t xml:space="preserve"> prevista no </w:t>
      </w:r>
      <w:proofErr w:type="spellStart"/>
      <w:r>
        <w:t>art</w:t>
      </w:r>
      <w:proofErr w:type="spellEnd"/>
      <w:r>
        <w:t>º 79º/1 do CSC.</w:t>
      </w:r>
    </w:p>
    <w:p w:rsidR="00FC6F6C" w:rsidRDefault="00FC6F6C" w:rsidP="00FC6F6C">
      <w:r>
        <w:t xml:space="preserve">Dispõe este preceito legal que “Os gerentes ou administradores respondem também, nos termos gerais, para com os sócios e terceiros pelos danos que </w:t>
      </w:r>
      <w:proofErr w:type="spellStart"/>
      <w:r>
        <w:t>directamente</w:t>
      </w:r>
      <w:proofErr w:type="spellEnd"/>
      <w:r>
        <w:t xml:space="preserve"> lhes causarem no exercício das suas funções”.</w:t>
      </w:r>
    </w:p>
    <w:p w:rsidR="00FC6F6C" w:rsidRDefault="00FC6F6C" w:rsidP="00FC6F6C">
      <w:r>
        <w:t xml:space="preserve">A este propósito, o Prof. Menezes Cordeiro entende que esta responsabilidade dos gerentes para com os sócios e terceiros pelos danos que </w:t>
      </w:r>
      <w:proofErr w:type="spellStart"/>
      <w:r>
        <w:t>directamente</w:t>
      </w:r>
      <w:proofErr w:type="spellEnd"/>
      <w:r>
        <w:t xml:space="preserve"> lhes causarem no exercício das suas funções, “ocorre pelos danos causados” em termos que não são interferidos pela presença da sociedade. Tudo se passará, pois em moldes tais que a representação da sociedade, mesmo a ser invocada, se mostre irrelevante”. [4]</w:t>
      </w:r>
    </w:p>
    <w:p w:rsidR="00FC6F6C" w:rsidRDefault="00FC6F6C" w:rsidP="00FC6F6C">
      <w:r>
        <w:t>Igualmente o Prof. Raul Ventura e Brito Correia já no domínio de legislação anterior (</w:t>
      </w:r>
      <w:proofErr w:type="spellStart"/>
      <w:r>
        <w:t>art</w:t>
      </w:r>
      <w:proofErr w:type="spellEnd"/>
      <w:r>
        <w:t xml:space="preserve">º 24º do DL 49.381 de 15/11/69, cujo conteúdo é essencialmente idêntico ao do </w:t>
      </w:r>
      <w:proofErr w:type="spellStart"/>
      <w:r>
        <w:t>art</w:t>
      </w:r>
      <w:proofErr w:type="spellEnd"/>
      <w:r>
        <w:t xml:space="preserve">º 79º do CSC) defendiam que era “importante acentuar que </w:t>
      </w:r>
      <w:proofErr w:type="spellStart"/>
      <w:r>
        <w:t>art</w:t>
      </w:r>
      <w:proofErr w:type="spellEnd"/>
      <w:r>
        <w:t xml:space="preserve">º 24º só admite a responsabilidade para com os sócios na </w:t>
      </w:r>
      <w:r>
        <w:lastRenderedPageBreak/>
        <w:t xml:space="preserve">base de danos </w:t>
      </w:r>
      <w:proofErr w:type="spellStart"/>
      <w:r>
        <w:t>directos</w:t>
      </w:r>
      <w:proofErr w:type="spellEnd"/>
      <w:r>
        <w:t xml:space="preserve">. É, de excluir, portanto, que um prejuízo causado à sociedade e que só </w:t>
      </w:r>
      <w:proofErr w:type="spellStart"/>
      <w:r>
        <w:t>indirectamente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os sócios seja fundamento de uma “</w:t>
      </w:r>
      <w:proofErr w:type="spellStart"/>
      <w:r>
        <w:t>acção</w:t>
      </w:r>
      <w:proofErr w:type="spellEnd"/>
      <w:r>
        <w:t xml:space="preserve"> individual” destes …”</w:t>
      </w:r>
      <w:proofErr w:type="gramStart"/>
      <w:r>
        <w:t>.</w:t>
      </w:r>
      <w:proofErr w:type="gramEnd"/>
      <w:r>
        <w:t>[5]</w:t>
      </w:r>
    </w:p>
    <w:p w:rsidR="00FC6F6C" w:rsidRDefault="00FC6F6C" w:rsidP="00FC6F6C">
      <w:r>
        <w:t xml:space="preserve">Voltando ao caso </w:t>
      </w:r>
      <w:proofErr w:type="spellStart"/>
      <w:r>
        <w:t>sub</w:t>
      </w:r>
      <w:proofErr w:type="spellEnd"/>
      <w:r>
        <w:t xml:space="preserve"> </w:t>
      </w:r>
      <w:proofErr w:type="spellStart"/>
      <w:r>
        <w:t>judice</w:t>
      </w:r>
      <w:proofErr w:type="spellEnd"/>
      <w:r>
        <w:t xml:space="preserve">, e como bem se salienta na decisão recorrida, parece não existirem dúvidas que, os alegados comportamentos do R., constituíram, aparentemente, um </w:t>
      </w:r>
      <w:proofErr w:type="spellStart"/>
      <w:r>
        <w:t>acto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lesivo do património da D………., Lda., comportamento esse que só </w:t>
      </w:r>
      <w:proofErr w:type="spellStart"/>
      <w:r>
        <w:t>indirectamente</w:t>
      </w:r>
      <w:proofErr w:type="spellEnd"/>
      <w:r>
        <w:t xml:space="preserve"> se poderá considerar como prejudicial para o A./sócio pela eventual diminuição do valor da sua participação social.</w:t>
      </w:r>
    </w:p>
    <w:p w:rsidR="00FC6F6C" w:rsidRDefault="00FC6F6C" w:rsidP="00FC6F6C">
      <w:r>
        <w:t xml:space="preserve">Na verdade, como vimos, tendo o R., gerente da sociedade D………., Lda. exercido sem o consentimento do outro sócio, o A./recorrente, </w:t>
      </w:r>
      <w:proofErr w:type="spellStart"/>
      <w:r>
        <w:t>actividade</w:t>
      </w:r>
      <w:proofErr w:type="spellEnd"/>
      <w:r>
        <w:t xml:space="preserve"> concorrente com a daquela sociedade, este só pode </w:t>
      </w:r>
      <w:proofErr w:type="spellStart"/>
      <w:r>
        <w:t>accionar</w:t>
      </w:r>
      <w:proofErr w:type="spellEnd"/>
      <w:r>
        <w:t xml:space="preserve"> aquele para obter indemnização em nome da sociedade e não em nome próprio.</w:t>
      </w:r>
    </w:p>
    <w:p w:rsidR="00FC6F6C" w:rsidRDefault="00FC6F6C" w:rsidP="00FC6F6C">
      <w:r>
        <w:t xml:space="preserve">De facto, “A proibição de o gerente exercer </w:t>
      </w:r>
      <w:proofErr w:type="spellStart"/>
      <w:r>
        <w:t>actividade</w:t>
      </w:r>
      <w:proofErr w:type="spellEnd"/>
      <w:r>
        <w:t xml:space="preserve"> concorrente com a da sociedade, regulada no </w:t>
      </w:r>
      <w:proofErr w:type="spellStart"/>
      <w:r>
        <w:t>art</w:t>
      </w:r>
      <w:proofErr w:type="spellEnd"/>
      <w:r>
        <w:t xml:space="preserve">º 254º do CSC, visa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protecção</w:t>
      </w:r>
      <w:proofErr w:type="spellEnd"/>
      <w:r>
        <w:t xml:space="preserve"> da </w:t>
      </w:r>
      <w:proofErr w:type="spellStart"/>
      <w:r>
        <w:t>actividade</w:t>
      </w:r>
      <w:proofErr w:type="spellEnd"/>
      <w:r>
        <w:t xml:space="preserve"> social e não qualquer direito do sócio que, de imediato, não é </w:t>
      </w:r>
      <w:proofErr w:type="spellStart"/>
      <w:r>
        <w:t>susceptível</w:t>
      </w:r>
      <w:proofErr w:type="spellEnd"/>
      <w:r>
        <w:t xml:space="preserve"> de ser </w:t>
      </w:r>
      <w:proofErr w:type="spellStart"/>
      <w:r>
        <w:t>afectado</w:t>
      </w:r>
      <w:proofErr w:type="spellEnd"/>
      <w:r>
        <w:t xml:space="preserve"> pelo não acatamento da proibição”</w:t>
      </w:r>
      <w:proofErr w:type="gramStart"/>
      <w:r>
        <w:t>.</w:t>
      </w:r>
      <w:proofErr w:type="gramEnd"/>
      <w:r>
        <w:t>[6]</w:t>
      </w:r>
    </w:p>
    <w:p w:rsidR="00FC6F6C" w:rsidRDefault="00FC6F6C" w:rsidP="00FC6F6C">
      <w:r>
        <w:t xml:space="preserve">Isto quer dizer que o A./recorrente com base num comportamento de concorrência desleal do R./recorrido só podia </w:t>
      </w:r>
      <w:proofErr w:type="spellStart"/>
      <w:r>
        <w:t>accioná-lo</w:t>
      </w:r>
      <w:proofErr w:type="spellEnd"/>
      <w:r>
        <w:t xml:space="preserve"> com vista a obter indemnização em nome da sociedade ou fazendo uso da já mencionada </w:t>
      </w:r>
      <w:proofErr w:type="spellStart"/>
      <w:r>
        <w:t>acção</w:t>
      </w:r>
      <w:proofErr w:type="spellEnd"/>
      <w:r>
        <w:t xml:space="preserve"> </w:t>
      </w:r>
      <w:proofErr w:type="spellStart"/>
      <w:r>
        <w:t>uti</w:t>
      </w:r>
      <w:proofErr w:type="spellEnd"/>
      <w:r>
        <w:t xml:space="preserve"> </w:t>
      </w:r>
      <w:proofErr w:type="spellStart"/>
      <w:r>
        <w:t>singuli</w:t>
      </w:r>
      <w:proofErr w:type="spellEnd"/>
      <w:r>
        <w:t xml:space="preserve"> em que a lei exige o litisconsórcio necessário </w:t>
      </w:r>
      <w:proofErr w:type="spellStart"/>
      <w:r>
        <w:t>activo</w:t>
      </w:r>
      <w:proofErr w:type="spellEnd"/>
      <w:r>
        <w:t xml:space="preserve">, nos termos do já citado </w:t>
      </w:r>
      <w:proofErr w:type="spellStart"/>
      <w:r>
        <w:t>art</w:t>
      </w:r>
      <w:proofErr w:type="spellEnd"/>
      <w:r>
        <w:t>º 77º do CSC e nunca apenas e só em nome próprio.</w:t>
      </w:r>
    </w:p>
    <w:p w:rsidR="00FC6F6C" w:rsidRDefault="00FC6F6C" w:rsidP="00FC6F6C">
      <w:r>
        <w:t xml:space="preserve">Face ao atrás exposto, carece naturalmente o A./recorrente de legitimidade </w:t>
      </w:r>
      <w:proofErr w:type="spellStart"/>
      <w:r>
        <w:t>activa</w:t>
      </w:r>
      <w:proofErr w:type="spellEnd"/>
      <w:r>
        <w:t xml:space="preserve"> para propor a presente </w:t>
      </w:r>
      <w:proofErr w:type="spellStart"/>
      <w:r>
        <w:t>acção</w:t>
      </w:r>
      <w:proofErr w:type="spellEnd"/>
      <w:r>
        <w:t>.</w:t>
      </w:r>
    </w:p>
    <w:p w:rsidR="00FC6F6C" w:rsidRDefault="00FC6F6C" w:rsidP="00FC6F6C">
      <w:r>
        <w:t>Procedendo a invocada ilegitimidade do A./recorrente, fica prejudicado o conhecimento da segunda questão suscitada no recurso.</w:t>
      </w:r>
    </w:p>
    <w:p w:rsidR="00FC6F6C" w:rsidRDefault="00FC6F6C" w:rsidP="00FC6F6C">
      <w:r>
        <w:t xml:space="preserve">Improcedem, assim, in </w:t>
      </w:r>
      <w:proofErr w:type="spellStart"/>
      <w:r>
        <w:t>totum</w:t>
      </w:r>
      <w:proofErr w:type="spellEnd"/>
      <w:r>
        <w:t>, as conclusões do recurso.</w:t>
      </w:r>
    </w:p>
    <w:p w:rsidR="00FC6F6C" w:rsidRDefault="00FC6F6C" w:rsidP="00FC6F6C"/>
    <w:p w:rsidR="00FC6F6C" w:rsidRDefault="00FC6F6C" w:rsidP="00FC6F6C">
      <w:r>
        <w:t>V – DECISÃO</w:t>
      </w:r>
    </w:p>
    <w:p w:rsidR="00FC6F6C" w:rsidRDefault="00FC6F6C" w:rsidP="00FC6F6C"/>
    <w:p w:rsidR="00FC6F6C" w:rsidRDefault="00FC6F6C" w:rsidP="00FC6F6C">
      <w:r>
        <w:t>Nos termos expostos, acordam em julgar improcedente a apelação, confirmando-se integralmente a decisão recorrida.</w:t>
      </w:r>
    </w:p>
    <w:p w:rsidR="00FC6F6C" w:rsidRDefault="00FC6F6C" w:rsidP="00FC6F6C"/>
    <w:p w:rsidR="00FC6F6C" w:rsidRDefault="00FC6F6C" w:rsidP="00FC6F6C">
      <w:r>
        <w:lastRenderedPageBreak/>
        <w:t>Custas pelo apelante.</w:t>
      </w:r>
    </w:p>
    <w:p w:rsidR="00FC6F6C" w:rsidRDefault="00FC6F6C" w:rsidP="00FC6F6C"/>
    <w:p w:rsidR="00FC6F6C" w:rsidRDefault="00FC6F6C" w:rsidP="00FC6F6C">
      <w:r>
        <w:t>(Processado por computador e integralmente revisto pela Relatora)</w:t>
      </w:r>
    </w:p>
    <w:p w:rsidR="00FC6F6C" w:rsidRDefault="00FC6F6C" w:rsidP="00FC6F6C"/>
    <w:p w:rsidR="00FC6F6C" w:rsidRDefault="00FC6F6C" w:rsidP="00FC6F6C">
      <w:r>
        <w:t>Porto, 29/06/2009</w:t>
      </w:r>
    </w:p>
    <w:p w:rsidR="00FC6F6C" w:rsidRDefault="00FC6F6C" w:rsidP="00FC6F6C">
      <w:r>
        <w:t>Maria José Rato da Silva e Antunes Simões</w:t>
      </w:r>
    </w:p>
    <w:p w:rsidR="00FC6F6C" w:rsidRDefault="00FC6F6C" w:rsidP="00FC6F6C">
      <w:r>
        <w:t>Abílio Sá Gonçalves Costa</w:t>
      </w:r>
    </w:p>
    <w:p w:rsidR="00FC6F6C" w:rsidRDefault="00FC6F6C" w:rsidP="00FC6F6C">
      <w:r>
        <w:t>Anabela Figueiredo Luna de Carvalho</w:t>
      </w:r>
    </w:p>
    <w:p w:rsidR="00FC6F6C" w:rsidRDefault="00FC6F6C" w:rsidP="00FC6F6C"/>
    <w:p w:rsidR="00FC6F6C" w:rsidRDefault="00FC6F6C" w:rsidP="00FC6F6C">
      <w:r>
        <w:t>________________________</w:t>
      </w:r>
    </w:p>
    <w:p w:rsidR="00FC6F6C" w:rsidRDefault="00FC6F6C" w:rsidP="00FC6F6C">
      <w:r>
        <w:t xml:space="preserve">[1] </w:t>
      </w:r>
      <w:proofErr w:type="spellStart"/>
      <w:r>
        <w:t>Cfr</w:t>
      </w:r>
      <w:proofErr w:type="spellEnd"/>
      <w:r>
        <w:t>. Ac. do TRP de 30/11/2004 (relator Alziro Cardoso) disponível em www.dgsi.pt</w:t>
      </w:r>
    </w:p>
    <w:p w:rsidR="00FC6F6C" w:rsidRDefault="00FC6F6C" w:rsidP="00FC6F6C">
      <w:r>
        <w:t xml:space="preserve">[2] </w:t>
      </w:r>
      <w:proofErr w:type="spellStart"/>
      <w:r>
        <w:t>Cfr</w:t>
      </w:r>
      <w:proofErr w:type="spellEnd"/>
      <w:r>
        <w:t xml:space="preserve">. Ac. do TRP de 10/10/2005, publicado em Sociedades Comerciais, Jurisprudência, 1997-2008. </w:t>
      </w:r>
      <w:proofErr w:type="spellStart"/>
      <w:r>
        <w:t>Colectânea</w:t>
      </w:r>
      <w:proofErr w:type="spellEnd"/>
      <w:r>
        <w:t xml:space="preserve"> de Jurisprudência, Edições, </w:t>
      </w:r>
      <w:proofErr w:type="spellStart"/>
      <w:r>
        <w:t>pag</w:t>
      </w:r>
      <w:proofErr w:type="spellEnd"/>
      <w:r>
        <w:t xml:space="preserve">. 257 </w:t>
      </w:r>
      <w:proofErr w:type="gramStart"/>
      <w:r>
        <w:t>e</w:t>
      </w:r>
      <w:proofErr w:type="gramEnd"/>
      <w:r>
        <w:t xml:space="preserve"> </w:t>
      </w:r>
      <w:proofErr w:type="spellStart"/>
      <w:r>
        <w:t>segs</w:t>
      </w:r>
      <w:proofErr w:type="spellEnd"/>
      <w:r>
        <w:t>..</w:t>
      </w:r>
    </w:p>
    <w:p w:rsidR="00FC6F6C" w:rsidRDefault="00FC6F6C" w:rsidP="00FC6F6C">
      <w:r>
        <w:t xml:space="preserve">[3] </w:t>
      </w:r>
      <w:proofErr w:type="spellStart"/>
      <w:r>
        <w:t>Cfr</w:t>
      </w:r>
      <w:proofErr w:type="spellEnd"/>
      <w:r>
        <w:t xml:space="preserve">. A. Pereira de Almeida – Sociedades Comerciais (2ª ed.), </w:t>
      </w:r>
      <w:proofErr w:type="spellStart"/>
      <w:r>
        <w:t>pag</w:t>
      </w:r>
      <w:proofErr w:type="spellEnd"/>
      <w:r>
        <w:t>. 133 e Ac. do TRP de 13/07/2006 (relatora Deolinda Varão) consultável em www.dgsi.pt.</w:t>
      </w:r>
    </w:p>
    <w:p w:rsidR="00FC6F6C" w:rsidRDefault="00FC6F6C" w:rsidP="00FC6F6C">
      <w:r>
        <w:t xml:space="preserve">[4] In “A Responsabilidade civil dos administradores das Sociedades Comerciais”, </w:t>
      </w:r>
      <w:proofErr w:type="spellStart"/>
      <w:r>
        <w:t>pag</w:t>
      </w:r>
      <w:proofErr w:type="spellEnd"/>
      <w:r>
        <w:t>. 496 (passagem também citada na decisão recorrida).</w:t>
      </w:r>
    </w:p>
    <w:p w:rsidR="00FC6F6C" w:rsidRDefault="00FC6F6C" w:rsidP="00FC6F6C">
      <w:r>
        <w:t xml:space="preserve">[5] In “Responsabilidade Civil dos Administradores das Sociedades Anónimas e dos Gerentes das Sociedades por Quotas”, </w:t>
      </w:r>
      <w:proofErr w:type="spellStart"/>
      <w:r>
        <w:t>pag</w:t>
      </w:r>
      <w:proofErr w:type="spellEnd"/>
      <w:r>
        <w:t>. 449.</w:t>
      </w:r>
    </w:p>
    <w:p w:rsidR="00036CDA" w:rsidRDefault="00FC6F6C" w:rsidP="00FC6F6C">
      <w:r>
        <w:t xml:space="preserve">[6] Neste sentido, </w:t>
      </w:r>
      <w:proofErr w:type="spellStart"/>
      <w:r>
        <w:t>cfr</w:t>
      </w:r>
      <w:proofErr w:type="spellEnd"/>
      <w:r>
        <w:t xml:space="preserve">. Ac. do TRL de 16/05/2000 in CJ, Ano XXV, Tomo III, 2000, </w:t>
      </w:r>
      <w:proofErr w:type="spellStart"/>
      <w:r>
        <w:t>pag</w:t>
      </w:r>
      <w:proofErr w:type="spellEnd"/>
      <w:r>
        <w:t>. 89/91.</w:t>
      </w:r>
    </w:p>
    <w:sectPr w:rsidR="00036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6C"/>
    <w:rsid w:val="00036CDA"/>
    <w:rsid w:val="001D506D"/>
    <w:rsid w:val="0058583C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9F55-3B49-44A9-8660-63EB96A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6D"/>
    <w:pPr>
      <w:spacing w:line="360" w:lineRule="auto"/>
      <w:jc w:val="both"/>
    </w:pPr>
    <w:rPr>
      <w:rFonts w:ascii="Arial Narrow" w:hAnsi="Arial Narrow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2603</Words>
  <Characters>14059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Ramos</dc:creator>
  <cp:keywords/>
  <dc:description/>
  <cp:lastModifiedBy>Laurinda Gemas</cp:lastModifiedBy>
  <cp:revision>2</cp:revision>
  <dcterms:created xsi:type="dcterms:W3CDTF">2017-05-31T19:24:00Z</dcterms:created>
  <dcterms:modified xsi:type="dcterms:W3CDTF">2017-05-31T19:24:00Z</dcterms:modified>
</cp:coreProperties>
</file>